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DD" w:rsidRDefault="00E529DD" w:rsidP="007F57AF">
      <w:pPr>
        <w:jc w:val="center"/>
        <w:rPr>
          <w:b/>
        </w:rPr>
      </w:pPr>
    </w:p>
    <w:p w:rsidR="00F06B1E" w:rsidRPr="00EF18F6" w:rsidRDefault="00F06B1E" w:rsidP="00851D32">
      <w:pPr>
        <w:jc w:val="both"/>
        <w:rPr>
          <w:b/>
        </w:rPr>
      </w:pPr>
    </w:p>
    <w:p w:rsidR="009D55A9" w:rsidRPr="00EF18F6" w:rsidRDefault="009D55A9" w:rsidP="007C029A">
      <w:pPr>
        <w:jc w:val="center"/>
        <w:rPr>
          <w:b/>
        </w:rPr>
      </w:pPr>
      <w:r w:rsidRPr="00EF18F6">
        <w:rPr>
          <w:b/>
        </w:rPr>
        <w:t xml:space="preserve">Grile de verificare şi evaluare </w:t>
      </w:r>
    </w:p>
    <w:p w:rsidR="008801EF" w:rsidRPr="00EF18F6" w:rsidRDefault="008801EF" w:rsidP="00851D32">
      <w:pPr>
        <w:ind w:left="142" w:firstLine="142"/>
        <w:jc w:val="both"/>
        <w:rPr>
          <w:sz w:val="22"/>
          <w:szCs w:val="22"/>
          <w:lang w:val="da-DK"/>
        </w:rPr>
      </w:pPr>
    </w:p>
    <w:p w:rsidR="003B2984" w:rsidRPr="00EF18F6" w:rsidRDefault="003B2984" w:rsidP="00851D32">
      <w:pPr>
        <w:ind w:left="142" w:firstLine="142"/>
        <w:jc w:val="both"/>
        <w:rPr>
          <w:sz w:val="22"/>
          <w:szCs w:val="22"/>
          <w:lang w:val="da-DK"/>
        </w:rPr>
      </w:pPr>
      <w:r w:rsidRPr="00EF18F6">
        <w:rPr>
          <w:sz w:val="22"/>
          <w:szCs w:val="22"/>
          <w:lang w:val="da-DK"/>
        </w:rPr>
        <w:t>Sistem de notare: DA, NU, N/A (nu este cazul)</w:t>
      </w:r>
    </w:p>
    <w:p w:rsidR="009D55A9" w:rsidRPr="00EF18F6" w:rsidRDefault="009D55A9" w:rsidP="00851D32">
      <w:pPr>
        <w:jc w:val="both"/>
        <w:rPr>
          <w:b/>
          <w:sz w:val="20"/>
          <w:szCs w:val="20"/>
        </w:rPr>
      </w:pPr>
    </w:p>
    <w:tbl>
      <w:tblPr>
        <w:tblStyle w:val="TableGrid"/>
        <w:tblW w:w="10060" w:type="dxa"/>
        <w:jc w:val="center"/>
        <w:tblLayout w:type="fixed"/>
        <w:tblLook w:val="01E0" w:firstRow="1" w:lastRow="1" w:firstColumn="1" w:lastColumn="1" w:noHBand="0" w:noVBand="0"/>
      </w:tblPr>
      <w:tblGrid>
        <w:gridCol w:w="4086"/>
        <w:gridCol w:w="284"/>
        <w:gridCol w:w="3989"/>
        <w:gridCol w:w="850"/>
        <w:gridCol w:w="851"/>
      </w:tblGrid>
      <w:tr w:rsidR="009D55A9" w:rsidRPr="00EF18F6" w:rsidTr="008B277D">
        <w:trPr>
          <w:trHeight w:val="611"/>
          <w:tblHeader/>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D55A9" w:rsidRPr="00EF18F6" w:rsidRDefault="009D55A9" w:rsidP="00851D32">
            <w:pPr>
              <w:spacing w:after="160" w:line="259" w:lineRule="auto"/>
              <w:jc w:val="both"/>
              <w:rPr>
                <w:b/>
                <w:sz w:val="20"/>
                <w:szCs w:val="20"/>
              </w:rPr>
            </w:pPr>
            <w:r w:rsidRPr="00EF18F6">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D55A9" w:rsidRPr="00EF18F6" w:rsidRDefault="009D55A9" w:rsidP="00851D32">
            <w:pPr>
              <w:spacing w:after="160" w:line="259" w:lineRule="auto"/>
              <w:jc w:val="both"/>
              <w:rPr>
                <w:b/>
                <w:sz w:val="20"/>
                <w:szCs w:val="20"/>
              </w:rPr>
            </w:pPr>
            <w:r w:rsidRPr="00EF18F6">
              <w:rPr>
                <w:b/>
                <w:sz w:val="20"/>
                <w:szCs w:val="20"/>
              </w:rPr>
              <w:t>Sistem notare</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D55A9" w:rsidRPr="00EF18F6" w:rsidRDefault="009D55A9" w:rsidP="00851D32">
            <w:pPr>
              <w:spacing w:after="160" w:line="259" w:lineRule="auto"/>
              <w:jc w:val="both"/>
              <w:rPr>
                <w:b/>
                <w:sz w:val="20"/>
                <w:szCs w:val="20"/>
              </w:rPr>
            </w:pPr>
          </w:p>
        </w:tc>
      </w:tr>
      <w:tr w:rsidR="009D55A9" w:rsidRPr="00EF18F6" w:rsidTr="008B277D">
        <w:trPr>
          <w:trHeight w:val="323"/>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D55A9" w:rsidRPr="00EF18F6" w:rsidRDefault="00044020" w:rsidP="00851D32">
            <w:pPr>
              <w:spacing w:after="120" w:line="259" w:lineRule="auto"/>
              <w:ind w:left="-82"/>
              <w:jc w:val="both"/>
              <w:rPr>
                <w:b/>
                <w:sz w:val="20"/>
                <w:szCs w:val="20"/>
              </w:rPr>
            </w:pPr>
            <w:r w:rsidRPr="00EF18F6">
              <w:rPr>
                <w:b/>
                <w:sz w:val="20"/>
                <w:szCs w:val="20"/>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rsidR="009D55A9" w:rsidRPr="00EF18F6" w:rsidRDefault="009D55A9" w:rsidP="00851D32">
            <w:pPr>
              <w:spacing w:after="160" w:line="259" w:lineRule="auto"/>
              <w:jc w:val="both"/>
              <w:rPr>
                <w:sz w:val="20"/>
                <w:szCs w:val="20"/>
              </w:rPr>
            </w:pPr>
          </w:p>
        </w:tc>
        <w:tc>
          <w:tcPr>
            <w:tcW w:w="851" w:type="dxa"/>
            <w:tcBorders>
              <w:top w:val="single" w:sz="4" w:space="0" w:color="auto"/>
              <w:left w:val="single" w:sz="4" w:space="0" w:color="auto"/>
              <w:right w:val="single" w:sz="4" w:space="0" w:color="auto"/>
            </w:tcBorders>
            <w:shd w:val="clear" w:color="auto" w:fill="FBE4D5" w:themeFill="accent2" w:themeFillTint="33"/>
          </w:tcPr>
          <w:p w:rsidR="009D55A9" w:rsidRPr="00EF18F6" w:rsidRDefault="009D55A9" w:rsidP="00851D32">
            <w:pPr>
              <w:spacing w:after="160" w:line="259" w:lineRule="auto"/>
              <w:jc w:val="both"/>
              <w:rPr>
                <w:sz w:val="20"/>
                <w:szCs w:val="20"/>
              </w:rPr>
            </w:pPr>
          </w:p>
        </w:tc>
      </w:tr>
      <w:tr w:rsidR="009D55A9" w:rsidRPr="00EF18F6" w:rsidTr="008B277D">
        <w:trPr>
          <w:trHeight w:val="301"/>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9D55A9" w:rsidP="00851D32">
            <w:pPr>
              <w:spacing w:after="120" w:line="259" w:lineRule="auto"/>
              <w:ind w:left="-82"/>
              <w:jc w:val="both"/>
              <w:rPr>
                <w:sz w:val="20"/>
                <w:szCs w:val="20"/>
              </w:rPr>
            </w:pPr>
            <w:r w:rsidRPr="00EF18F6">
              <w:rPr>
                <w:b/>
                <w:sz w:val="20"/>
                <w:szCs w:val="20"/>
              </w:rPr>
              <w:t>Conformarea formală</w:t>
            </w:r>
            <w:r w:rsidRPr="00EF18F6">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top w:val="single" w:sz="4" w:space="0" w:color="auto"/>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9D55A9" w:rsidRPr="00EF18F6" w:rsidTr="008B277D">
        <w:trPr>
          <w:trHeight w:val="279"/>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13684C" w:rsidP="00851D32">
            <w:pPr>
              <w:pStyle w:val="ListParagraph"/>
              <w:numPr>
                <w:ilvl w:val="2"/>
                <w:numId w:val="2"/>
              </w:numPr>
              <w:tabs>
                <w:tab w:val="clear" w:pos="1440"/>
                <w:tab w:val="num" w:pos="339"/>
              </w:tabs>
              <w:spacing w:after="120" w:line="259" w:lineRule="auto"/>
              <w:ind w:left="339" w:hanging="283"/>
              <w:jc w:val="both"/>
              <w:rPr>
                <w:b/>
                <w:sz w:val="20"/>
                <w:szCs w:val="20"/>
              </w:rPr>
            </w:pPr>
            <w:r w:rsidRPr="00EF18F6">
              <w:rPr>
                <w:b/>
                <w:sz w:val="20"/>
                <w:szCs w:val="20"/>
              </w:rPr>
              <w:t>Cererea de finanțare cu toate secțiunile și anexele completate este încărcată în MySMIS 2014?</w:t>
            </w:r>
          </w:p>
        </w:tc>
        <w:tc>
          <w:tcPr>
            <w:tcW w:w="850"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D12EE0" w:rsidRPr="00EF18F6"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D12EE0" w:rsidRPr="00EF18F6" w:rsidRDefault="00D12EE0" w:rsidP="00944D3E">
            <w:pPr>
              <w:pStyle w:val="ListParagraph"/>
              <w:numPr>
                <w:ilvl w:val="0"/>
                <w:numId w:val="46"/>
              </w:numPr>
              <w:spacing w:after="120" w:line="259" w:lineRule="auto"/>
              <w:ind w:left="313" w:hanging="284"/>
              <w:jc w:val="both"/>
              <w:rPr>
                <w:sz w:val="20"/>
                <w:szCs w:val="20"/>
              </w:rPr>
            </w:pPr>
            <w:r w:rsidRPr="00EF18F6">
              <w:rPr>
                <w:sz w:val="20"/>
                <w:szCs w:val="20"/>
              </w:rPr>
              <w:t>Cererea de finanțare</w:t>
            </w:r>
          </w:p>
        </w:tc>
        <w:tc>
          <w:tcPr>
            <w:tcW w:w="850" w:type="dxa"/>
            <w:tcBorders>
              <w:left w:val="single" w:sz="4" w:space="0" w:color="auto"/>
              <w:right w:val="single" w:sz="4" w:space="0" w:color="auto"/>
            </w:tcBorders>
          </w:tcPr>
          <w:p w:rsidR="00D12EE0" w:rsidRPr="00EF18F6" w:rsidRDefault="00D12EE0" w:rsidP="00851D32">
            <w:pPr>
              <w:spacing w:after="160" w:line="259" w:lineRule="auto"/>
              <w:jc w:val="both"/>
              <w:rPr>
                <w:sz w:val="20"/>
                <w:szCs w:val="20"/>
              </w:rPr>
            </w:pPr>
          </w:p>
        </w:tc>
        <w:tc>
          <w:tcPr>
            <w:tcW w:w="851" w:type="dxa"/>
            <w:tcBorders>
              <w:left w:val="single" w:sz="4" w:space="0" w:color="auto"/>
              <w:right w:val="single" w:sz="4" w:space="0" w:color="auto"/>
            </w:tcBorders>
          </w:tcPr>
          <w:p w:rsidR="00D12EE0" w:rsidRPr="00EF18F6" w:rsidRDefault="00D12EE0" w:rsidP="00851D32">
            <w:pPr>
              <w:spacing w:after="160" w:line="259" w:lineRule="auto"/>
              <w:jc w:val="both"/>
              <w:rPr>
                <w:sz w:val="20"/>
                <w:szCs w:val="20"/>
              </w:rPr>
            </w:pPr>
          </w:p>
        </w:tc>
      </w:tr>
      <w:tr w:rsidR="005073AB" w:rsidRPr="00EF18F6"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5073AB" w:rsidRPr="00EF18F6" w:rsidRDefault="0039458E" w:rsidP="00944D3E">
            <w:pPr>
              <w:pStyle w:val="ListParagraph"/>
              <w:numPr>
                <w:ilvl w:val="0"/>
                <w:numId w:val="43"/>
              </w:numPr>
              <w:spacing w:after="120" w:line="259" w:lineRule="auto"/>
              <w:ind w:left="313" w:hanging="284"/>
              <w:jc w:val="both"/>
              <w:rPr>
                <w:sz w:val="20"/>
                <w:szCs w:val="20"/>
              </w:rPr>
            </w:pPr>
            <w:r>
              <w:rPr>
                <w:sz w:val="20"/>
                <w:szCs w:val="20"/>
              </w:rPr>
              <w:t>Studiu de oportunitate sau orice document tehnico-economic</w:t>
            </w:r>
          </w:p>
        </w:tc>
        <w:tc>
          <w:tcPr>
            <w:tcW w:w="850" w:type="dxa"/>
            <w:tcBorders>
              <w:left w:val="single" w:sz="4" w:space="0" w:color="auto"/>
              <w:right w:val="single" w:sz="4" w:space="0" w:color="auto"/>
            </w:tcBorders>
          </w:tcPr>
          <w:p w:rsidR="005073AB" w:rsidRPr="00EF18F6" w:rsidRDefault="005073AB" w:rsidP="00851D32">
            <w:pPr>
              <w:spacing w:after="160" w:line="259" w:lineRule="auto"/>
              <w:jc w:val="both"/>
              <w:rPr>
                <w:sz w:val="20"/>
                <w:szCs w:val="20"/>
              </w:rPr>
            </w:pPr>
          </w:p>
        </w:tc>
        <w:tc>
          <w:tcPr>
            <w:tcW w:w="851" w:type="dxa"/>
            <w:tcBorders>
              <w:left w:val="single" w:sz="4" w:space="0" w:color="auto"/>
              <w:right w:val="single" w:sz="4" w:space="0" w:color="auto"/>
            </w:tcBorders>
          </w:tcPr>
          <w:p w:rsidR="005073AB" w:rsidRPr="00EF18F6" w:rsidRDefault="005073AB" w:rsidP="00851D32">
            <w:pPr>
              <w:spacing w:after="160" w:line="259" w:lineRule="auto"/>
              <w:jc w:val="both"/>
              <w:rPr>
                <w:sz w:val="20"/>
                <w:szCs w:val="20"/>
              </w:rPr>
            </w:pPr>
          </w:p>
        </w:tc>
      </w:tr>
      <w:tr w:rsidR="0013684C" w:rsidRPr="00EF18F6"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13684C" w:rsidRPr="00EF18F6" w:rsidRDefault="0013684C" w:rsidP="004C42A3">
            <w:pPr>
              <w:pStyle w:val="ListParagraph"/>
              <w:numPr>
                <w:ilvl w:val="0"/>
                <w:numId w:val="43"/>
              </w:numPr>
              <w:spacing w:after="120" w:line="259" w:lineRule="auto"/>
              <w:jc w:val="both"/>
              <w:rPr>
                <w:sz w:val="20"/>
                <w:szCs w:val="20"/>
              </w:rPr>
            </w:pPr>
            <w:r w:rsidRPr="00EF18F6">
              <w:rPr>
                <w:sz w:val="20"/>
                <w:szCs w:val="20"/>
              </w:rPr>
              <w:t xml:space="preserve">Avizul CTE al Solicitantului privind aprobarea </w:t>
            </w:r>
            <w:r w:rsidR="004C42A3">
              <w:rPr>
                <w:sz w:val="20"/>
                <w:szCs w:val="20"/>
              </w:rPr>
              <w:t>Studiului de oportunitate sau orice document tehnico-economic</w:t>
            </w:r>
          </w:p>
        </w:tc>
        <w:tc>
          <w:tcPr>
            <w:tcW w:w="850" w:type="dxa"/>
            <w:tcBorders>
              <w:left w:val="single" w:sz="4" w:space="0" w:color="auto"/>
              <w:right w:val="single" w:sz="4" w:space="0" w:color="auto"/>
            </w:tcBorders>
          </w:tcPr>
          <w:p w:rsidR="0013684C" w:rsidRPr="00EF18F6" w:rsidRDefault="0013684C" w:rsidP="00851D32">
            <w:pPr>
              <w:spacing w:after="160" w:line="259" w:lineRule="auto"/>
              <w:jc w:val="both"/>
              <w:rPr>
                <w:sz w:val="20"/>
                <w:szCs w:val="20"/>
              </w:rPr>
            </w:pPr>
          </w:p>
        </w:tc>
        <w:tc>
          <w:tcPr>
            <w:tcW w:w="851" w:type="dxa"/>
            <w:tcBorders>
              <w:left w:val="single" w:sz="4" w:space="0" w:color="auto"/>
              <w:right w:val="single" w:sz="4" w:space="0" w:color="auto"/>
            </w:tcBorders>
          </w:tcPr>
          <w:p w:rsidR="0013684C" w:rsidRPr="00EF18F6" w:rsidRDefault="0013684C" w:rsidP="00851D32">
            <w:pPr>
              <w:spacing w:after="160" w:line="259" w:lineRule="auto"/>
              <w:jc w:val="both"/>
              <w:rPr>
                <w:sz w:val="20"/>
                <w:szCs w:val="20"/>
              </w:rPr>
            </w:pPr>
          </w:p>
        </w:tc>
      </w:tr>
      <w:tr w:rsidR="005C78CA" w:rsidRPr="00EF18F6"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5C78CA" w:rsidRPr="00EF18F6" w:rsidRDefault="005C78CA" w:rsidP="00D00F45">
            <w:pPr>
              <w:pStyle w:val="ListParagraph"/>
              <w:numPr>
                <w:ilvl w:val="0"/>
                <w:numId w:val="43"/>
              </w:numPr>
              <w:spacing w:after="120" w:line="259" w:lineRule="auto"/>
              <w:jc w:val="both"/>
              <w:rPr>
                <w:sz w:val="20"/>
                <w:szCs w:val="20"/>
              </w:rPr>
            </w:pPr>
            <w:r>
              <w:rPr>
                <w:sz w:val="20"/>
                <w:szCs w:val="20"/>
              </w:rPr>
              <w:t>Hotărâre AGA A</w:t>
            </w:r>
            <w:r w:rsidR="00D00F45">
              <w:rPr>
                <w:sz w:val="20"/>
                <w:szCs w:val="20"/>
              </w:rPr>
              <w:t>DI</w:t>
            </w:r>
            <w:r>
              <w:rPr>
                <w:sz w:val="20"/>
                <w:szCs w:val="20"/>
              </w:rPr>
              <w:t xml:space="preserve"> privind </w:t>
            </w:r>
            <w:r w:rsidR="003F3705">
              <w:rPr>
                <w:sz w:val="20"/>
                <w:szCs w:val="20"/>
              </w:rPr>
              <w:t xml:space="preserve">aprobarea </w:t>
            </w:r>
            <w:r>
              <w:rPr>
                <w:sz w:val="20"/>
                <w:szCs w:val="20"/>
              </w:rPr>
              <w:t>strategi</w:t>
            </w:r>
            <w:r w:rsidR="003F3705">
              <w:rPr>
                <w:sz w:val="20"/>
                <w:szCs w:val="20"/>
              </w:rPr>
              <w:t>ei</w:t>
            </w:r>
            <w:r>
              <w:rPr>
                <w:sz w:val="20"/>
                <w:szCs w:val="20"/>
              </w:rPr>
              <w:t xml:space="preserve"> de tarifare (după caz)</w:t>
            </w:r>
          </w:p>
        </w:tc>
        <w:tc>
          <w:tcPr>
            <w:tcW w:w="850" w:type="dxa"/>
            <w:tcBorders>
              <w:left w:val="single" w:sz="4" w:space="0" w:color="auto"/>
              <w:right w:val="single" w:sz="4" w:space="0" w:color="auto"/>
            </w:tcBorders>
          </w:tcPr>
          <w:p w:rsidR="005C78CA" w:rsidRPr="00EF18F6" w:rsidRDefault="005C78CA" w:rsidP="00851D32">
            <w:pPr>
              <w:spacing w:after="160" w:line="259" w:lineRule="auto"/>
              <w:jc w:val="both"/>
              <w:rPr>
                <w:sz w:val="20"/>
                <w:szCs w:val="20"/>
              </w:rPr>
            </w:pPr>
          </w:p>
        </w:tc>
        <w:tc>
          <w:tcPr>
            <w:tcW w:w="851" w:type="dxa"/>
            <w:tcBorders>
              <w:left w:val="single" w:sz="4" w:space="0" w:color="auto"/>
              <w:right w:val="single" w:sz="4" w:space="0" w:color="auto"/>
            </w:tcBorders>
          </w:tcPr>
          <w:p w:rsidR="005C78CA" w:rsidRPr="00EF18F6" w:rsidRDefault="005C78CA" w:rsidP="00851D32">
            <w:pPr>
              <w:spacing w:after="160" w:line="259" w:lineRule="auto"/>
              <w:jc w:val="both"/>
              <w:rPr>
                <w:sz w:val="20"/>
                <w:szCs w:val="20"/>
              </w:rPr>
            </w:pPr>
          </w:p>
        </w:tc>
      </w:tr>
      <w:tr w:rsidR="002F20EF" w:rsidRPr="00EF18F6" w:rsidTr="008B277D">
        <w:trPr>
          <w:trHeight w:val="564"/>
          <w:jc w:val="center"/>
        </w:trPr>
        <w:tc>
          <w:tcPr>
            <w:tcW w:w="8359" w:type="dxa"/>
            <w:gridSpan w:val="3"/>
            <w:tcBorders>
              <w:top w:val="single" w:sz="4" w:space="0" w:color="auto"/>
              <w:left w:val="single" w:sz="4" w:space="0" w:color="auto"/>
              <w:bottom w:val="single" w:sz="4" w:space="0" w:color="auto"/>
              <w:right w:val="single" w:sz="4" w:space="0" w:color="auto"/>
            </w:tcBorders>
          </w:tcPr>
          <w:p w:rsidR="002F20EF" w:rsidRPr="00F03B3B" w:rsidRDefault="002F20EF" w:rsidP="00F03B3B">
            <w:pPr>
              <w:pStyle w:val="ListParagraph"/>
              <w:numPr>
                <w:ilvl w:val="1"/>
                <w:numId w:val="2"/>
              </w:numPr>
              <w:tabs>
                <w:tab w:val="clear" w:pos="1080"/>
                <w:tab w:val="num" w:pos="313"/>
              </w:tabs>
              <w:spacing w:after="120" w:line="259" w:lineRule="auto"/>
              <w:ind w:left="313" w:hanging="284"/>
              <w:jc w:val="both"/>
              <w:rPr>
                <w:b/>
                <w:sz w:val="20"/>
                <w:szCs w:val="20"/>
              </w:rPr>
            </w:pPr>
            <w:r w:rsidRPr="00F03B3B">
              <w:rPr>
                <w:b/>
                <w:sz w:val="20"/>
                <w:szCs w:val="20"/>
              </w:rPr>
              <w:t>Documentele privind eligibilitatea beneficiarului și proiectului sunt încărcate în MySMIS 2014?</w:t>
            </w:r>
          </w:p>
        </w:tc>
        <w:tc>
          <w:tcPr>
            <w:tcW w:w="850" w:type="dxa"/>
            <w:tcBorders>
              <w:left w:val="single" w:sz="4" w:space="0" w:color="auto"/>
              <w:right w:val="single" w:sz="4" w:space="0" w:color="auto"/>
            </w:tcBorders>
          </w:tcPr>
          <w:p w:rsidR="002F20EF" w:rsidRPr="00EF18F6" w:rsidRDefault="002F20EF" w:rsidP="00851D32">
            <w:pPr>
              <w:spacing w:after="160" w:line="259" w:lineRule="auto"/>
              <w:jc w:val="both"/>
              <w:rPr>
                <w:sz w:val="20"/>
                <w:szCs w:val="20"/>
              </w:rPr>
            </w:pPr>
          </w:p>
        </w:tc>
        <w:tc>
          <w:tcPr>
            <w:tcW w:w="851" w:type="dxa"/>
            <w:tcBorders>
              <w:left w:val="single" w:sz="4" w:space="0" w:color="auto"/>
              <w:right w:val="single" w:sz="4" w:space="0" w:color="auto"/>
            </w:tcBorders>
          </w:tcPr>
          <w:p w:rsidR="002F20EF" w:rsidRPr="00EF18F6" w:rsidRDefault="002F20EF" w:rsidP="00851D32">
            <w:pPr>
              <w:spacing w:after="160" w:line="259" w:lineRule="auto"/>
              <w:jc w:val="both"/>
              <w:rPr>
                <w:sz w:val="20"/>
                <w:szCs w:val="20"/>
              </w:rPr>
            </w:pPr>
          </w:p>
        </w:tc>
      </w:tr>
      <w:tr w:rsidR="009D55A9" w:rsidRPr="00EF18F6" w:rsidTr="008B277D">
        <w:trPr>
          <w:trHeight w:val="423"/>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9D55A9" w:rsidP="00114651">
            <w:pPr>
              <w:pStyle w:val="ListParagraph"/>
              <w:numPr>
                <w:ilvl w:val="0"/>
                <w:numId w:val="45"/>
              </w:numPr>
              <w:spacing w:after="120" w:line="259" w:lineRule="auto"/>
              <w:ind w:left="313" w:hanging="284"/>
              <w:jc w:val="both"/>
              <w:rPr>
                <w:sz w:val="20"/>
                <w:szCs w:val="20"/>
              </w:rPr>
            </w:pPr>
            <w:r w:rsidRPr="00EF18F6">
              <w:rPr>
                <w:sz w:val="20"/>
                <w:szCs w:val="20"/>
              </w:rPr>
              <w:t xml:space="preserve">Declarația de Eligibilitate </w:t>
            </w:r>
            <w:r w:rsidR="00114651">
              <w:rPr>
                <w:sz w:val="20"/>
                <w:szCs w:val="20"/>
              </w:rPr>
              <w:t>completată, datată</w:t>
            </w:r>
            <w:r w:rsidR="002F20EF" w:rsidRPr="00EF18F6">
              <w:rPr>
                <w:sz w:val="20"/>
                <w:szCs w:val="20"/>
              </w:rPr>
              <w:t xml:space="preserve">, semnată şi cu numele complet al </w:t>
            </w:r>
            <w:r w:rsidR="003D4739" w:rsidRPr="00EF18F6">
              <w:rPr>
                <w:sz w:val="20"/>
                <w:szCs w:val="20"/>
              </w:rPr>
              <w:t xml:space="preserve">persoanei semnatare </w:t>
            </w:r>
          </w:p>
        </w:tc>
        <w:tc>
          <w:tcPr>
            <w:tcW w:w="850"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9D55A9" w:rsidRPr="00EF18F6" w:rsidTr="008B277D">
        <w:trPr>
          <w:trHeight w:val="415"/>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9D55A9" w:rsidP="00114651">
            <w:pPr>
              <w:pStyle w:val="ListParagraph"/>
              <w:numPr>
                <w:ilvl w:val="0"/>
                <w:numId w:val="45"/>
              </w:numPr>
              <w:spacing w:after="120" w:line="259" w:lineRule="auto"/>
              <w:ind w:left="313" w:hanging="284"/>
              <w:jc w:val="both"/>
              <w:rPr>
                <w:sz w:val="20"/>
                <w:szCs w:val="20"/>
              </w:rPr>
            </w:pPr>
            <w:r w:rsidRPr="00EF18F6">
              <w:rPr>
                <w:sz w:val="20"/>
                <w:szCs w:val="20"/>
              </w:rPr>
              <w:t xml:space="preserve">Declarația de Angajament </w:t>
            </w:r>
            <w:r w:rsidR="00114651">
              <w:rPr>
                <w:sz w:val="20"/>
                <w:szCs w:val="20"/>
              </w:rPr>
              <w:t>completată, datată</w:t>
            </w:r>
            <w:r w:rsidR="002F20EF" w:rsidRPr="00EF18F6">
              <w:rPr>
                <w:sz w:val="20"/>
                <w:szCs w:val="20"/>
              </w:rPr>
              <w:t>, semnată şi cu numele complet al persoanei semnatare</w:t>
            </w:r>
            <w:r w:rsidR="003D4739" w:rsidRPr="00EF18F6">
              <w:rPr>
                <w:sz w:val="20"/>
                <w:szCs w:val="20"/>
              </w:rPr>
              <w:t xml:space="preserve"> </w:t>
            </w:r>
          </w:p>
        </w:tc>
        <w:tc>
          <w:tcPr>
            <w:tcW w:w="850"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9D55A9" w:rsidRPr="00EF18F6" w:rsidTr="001454F6">
        <w:trPr>
          <w:trHeight w:val="454"/>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EF18F6" w:rsidRDefault="00114651" w:rsidP="00114651">
            <w:pPr>
              <w:pStyle w:val="ListParagraph"/>
              <w:numPr>
                <w:ilvl w:val="0"/>
                <w:numId w:val="45"/>
              </w:numPr>
              <w:spacing w:after="120" w:line="259" w:lineRule="auto"/>
              <w:ind w:left="313" w:hanging="284"/>
              <w:jc w:val="both"/>
              <w:rPr>
                <w:sz w:val="20"/>
                <w:szCs w:val="20"/>
              </w:rPr>
            </w:pPr>
            <w:r>
              <w:rPr>
                <w:sz w:val="20"/>
                <w:szCs w:val="20"/>
              </w:rPr>
              <w:t>Declarațiile</w:t>
            </w:r>
            <w:r w:rsidR="009D55A9" w:rsidRPr="00EF18F6">
              <w:rPr>
                <w:sz w:val="20"/>
                <w:szCs w:val="20"/>
              </w:rPr>
              <w:t xml:space="preserve"> privind TVA </w:t>
            </w:r>
            <w:r w:rsidR="007E62ED" w:rsidRPr="00EF18F6">
              <w:rPr>
                <w:sz w:val="20"/>
                <w:szCs w:val="20"/>
              </w:rPr>
              <w:t>completat</w:t>
            </w:r>
            <w:r>
              <w:rPr>
                <w:sz w:val="20"/>
                <w:szCs w:val="20"/>
              </w:rPr>
              <w:t>e</w:t>
            </w:r>
            <w:r w:rsidR="007E62ED" w:rsidRPr="00EF18F6">
              <w:rPr>
                <w:sz w:val="20"/>
                <w:szCs w:val="20"/>
              </w:rPr>
              <w:t>, datat</w:t>
            </w:r>
            <w:r>
              <w:rPr>
                <w:sz w:val="20"/>
                <w:szCs w:val="20"/>
              </w:rPr>
              <w:t>e</w:t>
            </w:r>
            <w:r w:rsidR="007E62ED" w:rsidRPr="00EF18F6">
              <w:rPr>
                <w:sz w:val="20"/>
                <w:szCs w:val="20"/>
              </w:rPr>
              <w:t>, semnat</w:t>
            </w:r>
            <w:r>
              <w:rPr>
                <w:sz w:val="20"/>
                <w:szCs w:val="20"/>
              </w:rPr>
              <w:t>e</w:t>
            </w:r>
            <w:r w:rsidR="007E62ED" w:rsidRPr="00EF18F6">
              <w:rPr>
                <w:sz w:val="20"/>
                <w:szCs w:val="20"/>
              </w:rPr>
              <w:t xml:space="preserve"> şi cu numele complet al persoanei semnatare</w:t>
            </w:r>
            <w:r w:rsidR="003D4739" w:rsidRPr="00EF18F6">
              <w:rPr>
                <w:sz w:val="20"/>
                <w:szCs w:val="20"/>
              </w:rPr>
              <w:t xml:space="preserve"> </w:t>
            </w:r>
          </w:p>
        </w:tc>
        <w:tc>
          <w:tcPr>
            <w:tcW w:w="850"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EF18F6" w:rsidRDefault="009D55A9" w:rsidP="00851D32">
            <w:pPr>
              <w:spacing w:after="160" w:line="259" w:lineRule="auto"/>
              <w:jc w:val="both"/>
              <w:rPr>
                <w:sz w:val="20"/>
                <w:szCs w:val="20"/>
              </w:rPr>
            </w:pPr>
          </w:p>
        </w:tc>
      </w:tr>
      <w:tr w:rsidR="001454F6" w:rsidRPr="00EF18F6" w:rsidTr="001454F6">
        <w:trPr>
          <w:trHeight w:val="405"/>
          <w:jc w:val="center"/>
        </w:trPr>
        <w:tc>
          <w:tcPr>
            <w:tcW w:w="8359" w:type="dxa"/>
            <w:gridSpan w:val="3"/>
            <w:tcBorders>
              <w:top w:val="single" w:sz="4" w:space="0" w:color="auto"/>
              <w:left w:val="single" w:sz="4" w:space="0" w:color="auto"/>
              <w:bottom w:val="single" w:sz="4" w:space="0" w:color="auto"/>
              <w:right w:val="single" w:sz="4" w:space="0" w:color="auto"/>
            </w:tcBorders>
          </w:tcPr>
          <w:p w:rsidR="001454F6" w:rsidRPr="001454F6" w:rsidRDefault="001454F6" w:rsidP="001454F6">
            <w:pPr>
              <w:widowControl w:val="0"/>
              <w:numPr>
                <w:ilvl w:val="0"/>
                <w:numId w:val="45"/>
              </w:numPr>
              <w:tabs>
                <w:tab w:val="left" w:pos="1560"/>
              </w:tabs>
              <w:autoSpaceDN w:val="0"/>
              <w:spacing w:before="120"/>
              <w:ind w:left="313" w:hanging="284"/>
              <w:contextualSpacing/>
              <w:jc w:val="both"/>
              <w:rPr>
                <w:sz w:val="20"/>
                <w:szCs w:val="20"/>
              </w:rPr>
            </w:pPr>
            <w:r w:rsidRPr="001454F6">
              <w:rPr>
                <w:sz w:val="20"/>
                <w:szCs w:val="20"/>
              </w:rPr>
              <w:t>Hotărâri ale CL/CJ pentru asigurarea cofinanțării din partea autorităților locale</w:t>
            </w:r>
          </w:p>
        </w:tc>
        <w:tc>
          <w:tcPr>
            <w:tcW w:w="850" w:type="dxa"/>
            <w:tcBorders>
              <w:left w:val="single" w:sz="4" w:space="0" w:color="auto"/>
              <w:right w:val="single" w:sz="4" w:space="0" w:color="auto"/>
            </w:tcBorders>
          </w:tcPr>
          <w:p w:rsidR="001454F6" w:rsidRPr="00EF18F6" w:rsidRDefault="001454F6" w:rsidP="00851D32">
            <w:pPr>
              <w:spacing w:after="160" w:line="259" w:lineRule="auto"/>
              <w:jc w:val="both"/>
              <w:rPr>
                <w:sz w:val="20"/>
                <w:szCs w:val="20"/>
              </w:rPr>
            </w:pPr>
          </w:p>
        </w:tc>
        <w:tc>
          <w:tcPr>
            <w:tcW w:w="851" w:type="dxa"/>
            <w:tcBorders>
              <w:left w:val="single" w:sz="4" w:space="0" w:color="auto"/>
              <w:right w:val="single" w:sz="4" w:space="0" w:color="auto"/>
            </w:tcBorders>
          </w:tcPr>
          <w:p w:rsidR="001454F6" w:rsidRPr="00EF18F6" w:rsidRDefault="001454F6" w:rsidP="00851D32">
            <w:pPr>
              <w:spacing w:after="160" w:line="259" w:lineRule="auto"/>
              <w:jc w:val="both"/>
              <w:rPr>
                <w:sz w:val="20"/>
                <w:szCs w:val="20"/>
              </w:rPr>
            </w:pPr>
          </w:p>
        </w:tc>
      </w:tr>
      <w:tr w:rsidR="00F03B3B" w:rsidRPr="00EF18F6" w:rsidTr="001454F6">
        <w:trPr>
          <w:trHeight w:val="405"/>
          <w:jc w:val="center"/>
        </w:trPr>
        <w:tc>
          <w:tcPr>
            <w:tcW w:w="8359" w:type="dxa"/>
            <w:gridSpan w:val="3"/>
            <w:tcBorders>
              <w:top w:val="single" w:sz="4" w:space="0" w:color="auto"/>
              <w:left w:val="single" w:sz="4" w:space="0" w:color="auto"/>
              <w:bottom w:val="single" w:sz="4" w:space="0" w:color="auto"/>
              <w:right w:val="single" w:sz="4" w:space="0" w:color="auto"/>
            </w:tcBorders>
          </w:tcPr>
          <w:p w:rsidR="00F03B3B" w:rsidRPr="00F03B3B" w:rsidRDefault="00F03B3B" w:rsidP="00F03B3B">
            <w:pPr>
              <w:pStyle w:val="ListParagraph"/>
              <w:widowControl w:val="0"/>
              <w:numPr>
                <w:ilvl w:val="1"/>
                <w:numId w:val="2"/>
              </w:numPr>
              <w:tabs>
                <w:tab w:val="clear" w:pos="1080"/>
                <w:tab w:val="left" w:pos="1560"/>
              </w:tabs>
              <w:autoSpaceDN w:val="0"/>
              <w:spacing w:before="120"/>
              <w:ind w:left="313" w:hanging="284"/>
              <w:jc w:val="both"/>
              <w:rPr>
                <w:sz w:val="20"/>
                <w:szCs w:val="20"/>
              </w:rPr>
            </w:pPr>
            <w:r w:rsidRPr="00F03B3B">
              <w:rPr>
                <w:b/>
                <w:sz w:val="20"/>
                <w:szCs w:val="20"/>
              </w:rPr>
              <w:t>Dovezile privind asigurarea cofinanţării proiectului sunt încărcate în MySMIS 2014?</w:t>
            </w:r>
          </w:p>
        </w:tc>
        <w:tc>
          <w:tcPr>
            <w:tcW w:w="850" w:type="dxa"/>
            <w:tcBorders>
              <w:left w:val="single" w:sz="4" w:space="0" w:color="auto"/>
              <w:right w:val="single" w:sz="4" w:space="0" w:color="auto"/>
            </w:tcBorders>
          </w:tcPr>
          <w:p w:rsidR="00F03B3B" w:rsidRPr="00EF18F6" w:rsidRDefault="00F03B3B" w:rsidP="00851D32">
            <w:pPr>
              <w:spacing w:after="160" w:line="259" w:lineRule="auto"/>
              <w:jc w:val="both"/>
              <w:rPr>
                <w:sz w:val="20"/>
                <w:szCs w:val="20"/>
              </w:rPr>
            </w:pPr>
          </w:p>
        </w:tc>
        <w:tc>
          <w:tcPr>
            <w:tcW w:w="851" w:type="dxa"/>
            <w:tcBorders>
              <w:left w:val="single" w:sz="4" w:space="0" w:color="auto"/>
              <w:right w:val="single" w:sz="4" w:space="0" w:color="auto"/>
            </w:tcBorders>
          </w:tcPr>
          <w:p w:rsidR="00F03B3B" w:rsidRPr="00EF18F6" w:rsidRDefault="00F03B3B" w:rsidP="00851D32">
            <w:pPr>
              <w:spacing w:after="160" w:line="259" w:lineRule="auto"/>
              <w:jc w:val="both"/>
              <w:rPr>
                <w:sz w:val="20"/>
                <w:szCs w:val="20"/>
              </w:rPr>
            </w:pPr>
          </w:p>
        </w:tc>
      </w:tr>
      <w:tr w:rsidR="00F03B3B" w:rsidRPr="00EF18F6" w:rsidTr="001454F6">
        <w:trPr>
          <w:trHeight w:val="405"/>
          <w:jc w:val="center"/>
        </w:trPr>
        <w:tc>
          <w:tcPr>
            <w:tcW w:w="8359" w:type="dxa"/>
            <w:gridSpan w:val="3"/>
            <w:tcBorders>
              <w:top w:val="single" w:sz="4" w:space="0" w:color="auto"/>
              <w:left w:val="single" w:sz="4" w:space="0" w:color="auto"/>
              <w:bottom w:val="single" w:sz="4" w:space="0" w:color="auto"/>
              <w:right w:val="single" w:sz="4" w:space="0" w:color="auto"/>
            </w:tcBorders>
          </w:tcPr>
          <w:p w:rsidR="00F03B3B" w:rsidRPr="001454F6" w:rsidRDefault="00F03B3B" w:rsidP="001454F6">
            <w:pPr>
              <w:widowControl w:val="0"/>
              <w:numPr>
                <w:ilvl w:val="0"/>
                <w:numId w:val="45"/>
              </w:numPr>
              <w:tabs>
                <w:tab w:val="left" w:pos="1560"/>
              </w:tabs>
              <w:autoSpaceDN w:val="0"/>
              <w:spacing w:before="120"/>
              <w:ind w:left="313" w:hanging="284"/>
              <w:contextualSpacing/>
              <w:jc w:val="both"/>
              <w:rPr>
                <w:sz w:val="20"/>
                <w:szCs w:val="20"/>
              </w:rPr>
            </w:pPr>
            <w:r w:rsidRPr="008B277D">
              <w:rPr>
                <w:sz w:val="20"/>
                <w:szCs w:val="20"/>
              </w:rPr>
              <w:t>HCJ/HCL-uri privind aprobarea cofinanţării proiectului</w:t>
            </w:r>
          </w:p>
        </w:tc>
        <w:tc>
          <w:tcPr>
            <w:tcW w:w="850" w:type="dxa"/>
            <w:tcBorders>
              <w:left w:val="single" w:sz="4" w:space="0" w:color="auto"/>
              <w:right w:val="single" w:sz="4" w:space="0" w:color="auto"/>
            </w:tcBorders>
          </w:tcPr>
          <w:p w:rsidR="00F03B3B" w:rsidRPr="00EF18F6" w:rsidRDefault="00F03B3B" w:rsidP="00851D32">
            <w:pPr>
              <w:spacing w:after="160" w:line="259" w:lineRule="auto"/>
              <w:jc w:val="both"/>
              <w:rPr>
                <w:sz w:val="20"/>
                <w:szCs w:val="20"/>
              </w:rPr>
            </w:pPr>
          </w:p>
        </w:tc>
        <w:tc>
          <w:tcPr>
            <w:tcW w:w="851" w:type="dxa"/>
            <w:tcBorders>
              <w:left w:val="single" w:sz="4" w:space="0" w:color="auto"/>
              <w:right w:val="single" w:sz="4" w:space="0" w:color="auto"/>
            </w:tcBorders>
          </w:tcPr>
          <w:p w:rsidR="00F03B3B" w:rsidRPr="00EF18F6" w:rsidRDefault="00F03B3B" w:rsidP="00851D32">
            <w:pPr>
              <w:spacing w:after="160" w:line="259" w:lineRule="auto"/>
              <w:jc w:val="both"/>
              <w:rPr>
                <w:sz w:val="20"/>
                <w:szCs w:val="20"/>
              </w:rPr>
            </w:pPr>
          </w:p>
        </w:tc>
      </w:tr>
      <w:tr w:rsidR="009F1754" w:rsidRPr="00EF18F6" w:rsidTr="009F1754">
        <w:trPr>
          <w:trHeight w:val="493"/>
          <w:jc w:val="center"/>
        </w:trPr>
        <w:tc>
          <w:tcPr>
            <w:tcW w:w="8359" w:type="dxa"/>
            <w:gridSpan w:val="3"/>
            <w:tcBorders>
              <w:top w:val="single" w:sz="4" w:space="0" w:color="auto"/>
              <w:left w:val="single" w:sz="4" w:space="0" w:color="auto"/>
              <w:bottom w:val="single" w:sz="4" w:space="0" w:color="auto"/>
              <w:right w:val="single" w:sz="4" w:space="0" w:color="auto"/>
            </w:tcBorders>
          </w:tcPr>
          <w:p w:rsidR="009F1754" w:rsidRPr="009F1754" w:rsidRDefault="009F1754" w:rsidP="00F03B3B">
            <w:pPr>
              <w:pStyle w:val="ListParagraph"/>
              <w:numPr>
                <w:ilvl w:val="1"/>
                <w:numId w:val="2"/>
              </w:numPr>
              <w:tabs>
                <w:tab w:val="clear" w:pos="1080"/>
                <w:tab w:val="num" w:pos="313"/>
              </w:tabs>
              <w:spacing w:after="120" w:line="259" w:lineRule="auto"/>
              <w:ind w:hanging="1051"/>
              <w:jc w:val="both"/>
              <w:rPr>
                <w:sz w:val="20"/>
                <w:szCs w:val="20"/>
              </w:rPr>
            </w:pPr>
            <w:r w:rsidRPr="009F1754">
              <w:rPr>
                <w:b/>
                <w:sz w:val="20"/>
                <w:szCs w:val="20"/>
              </w:rPr>
              <w:t>Tabelul comparativ</w:t>
            </w:r>
            <w:r w:rsidR="00D861BA">
              <w:rPr>
                <w:b/>
                <w:sz w:val="20"/>
                <w:szCs w:val="20"/>
              </w:rPr>
              <w:t xml:space="preserve"> a fost încărcat în M;ySMIS</w:t>
            </w:r>
            <w:r w:rsidRPr="009F1754">
              <w:rPr>
                <w:b/>
                <w:sz w:val="20"/>
                <w:szCs w:val="20"/>
              </w:rPr>
              <w:t>?</w:t>
            </w:r>
          </w:p>
        </w:tc>
        <w:tc>
          <w:tcPr>
            <w:tcW w:w="850" w:type="dxa"/>
            <w:tcBorders>
              <w:left w:val="single" w:sz="4" w:space="0" w:color="auto"/>
              <w:right w:val="single" w:sz="4" w:space="0" w:color="auto"/>
            </w:tcBorders>
          </w:tcPr>
          <w:p w:rsidR="009F1754" w:rsidRPr="00EF18F6" w:rsidRDefault="009F1754" w:rsidP="00851D32">
            <w:pPr>
              <w:spacing w:after="160" w:line="259" w:lineRule="auto"/>
              <w:jc w:val="both"/>
              <w:rPr>
                <w:sz w:val="20"/>
                <w:szCs w:val="20"/>
              </w:rPr>
            </w:pPr>
          </w:p>
        </w:tc>
        <w:tc>
          <w:tcPr>
            <w:tcW w:w="851" w:type="dxa"/>
            <w:tcBorders>
              <w:left w:val="single" w:sz="4" w:space="0" w:color="auto"/>
              <w:right w:val="single" w:sz="4" w:space="0" w:color="auto"/>
            </w:tcBorders>
          </w:tcPr>
          <w:p w:rsidR="009F1754" w:rsidRPr="00EF18F6" w:rsidRDefault="009F1754" w:rsidP="00851D32">
            <w:pPr>
              <w:spacing w:after="160" w:line="259" w:lineRule="auto"/>
              <w:jc w:val="both"/>
              <w:rPr>
                <w:sz w:val="20"/>
                <w:szCs w:val="20"/>
              </w:rPr>
            </w:pPr>
          </w:p>
        </w:tc>
      </w:tr>
      <w:tr w:rsidR="009E73D5" w:rsidRPr="00EF18F6"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9E73D5" w:rsidRPr="00F03B3B" w:rsidRDefault="009E73D5" w:rsidP="00F03B3B">
            <w:pPr>
              <w:pStyle w:val="ListParagraph"/>
              <w:numPr>
                <w:ilvl w:val="1"/>
                <w:numId w:val="2"/>
              </w:numPr>
              <w:tabs>
                <w:tab w:val="clear" w:pos="1080"/>
                <w:tab w:val="num" w:pos="313"/>
              </w:tabs>
              <w:spacing w:after="120" w:line="259" w:lineRule="auto"/>
              <w:ind w:hanging="1051"/>
              <w:jc w:val="both"/>
              <w:rPr>
                <w:b/>
                <w:sz w:val="20"/>
                <w:szCs w:val="20"/>
              </w:rPr>
            </w:pPr>
            <w:r w:rsidRPr="00F03B3B">
              <w:rPr>
                <w:b/>
                <w:sz w:val="20"/>
                <w:szCs w:val="20"/>
              </w:rPr>
              <w:t>Planul de informare și publicitate este încărcat în MySMIS</w:t>
            </w:r>
            <w:r w:rsidR="008F75C3" w:rsidRPr="00F03B3B">
              <w:rPr>
                <w:b/>
                <w:sz w:val="20"/>
                <w:szCs w:val="20"/>
              </w:rPr>
              <w:t xml:space="preserve"> 2014</w:t>
            </w:r>
            <w:r w:rsidRPr="00F03B3B">
              <w:rPr>
                <w:b/>
                <w:sz w:val="20"/>
                <w:szCs w:val="20"/>
              </w:rPr>
              <w:t>?</w:t>
            </w:r>
          </w:p>
        </w:tc>
        <w:tc>
          <w:tcPr>
            <w:tcW w:w="850" w:type="dxa"/>
            <w:tcBorders>
              <w:left w:val="single" w:sz="4" w:space="0" w:color="auto"/>
              <w:right w:val="single" w:sz="4" w:space="0" w:color="auto"/>
            </w:tcBorders>
          </w:tcPr>
          <w:p w:rsidR="009E73D5" w:rsidRPr="00EF18F6" w:rsidRDefault="009E73D5" w:rsidP="00851D32">
            <w:pPr>
              <w:spacing w:after="160" w:line="259" w:lineRule="auto"/>
              <w:jc w:val="both"/>
              <w:rPr>
                <w:sz w:val="20"/>
                <w:szCs w:val="20"/>
              </w:rPr>
            </w:pPr>
          </w:p>
        </w:tc>
        <w:tc>
          <w:tcPr>
            <w:tcW w:w="851" w:type="dxa"/>
            <w:tcBorders>
              <w:left w:val="single" w:sz="4" w:space="0" w:color="auto"/>
              <w:right w:val="single" w:sz="4" w:space="0" w:color="auto"/>
            </w:tcBorders>
          </w:tcPr>
          <w:p w:rsidR="009E73D5" w:rsidRPr="00EF18F6" w:rsidRDefault="009E73D5" w:rsidP="00851D32">
            <w:pPr>
              <w:spacing w:after="160" w:line="259" w:lineRule="auto"/>
              <w:jc w:val="both"/>
              <w:rPr>
                <w:sz w:val="20"/>
                <w:szCs w:val="20"/>
              </w:rPr>
            </w:pPr>
          </w:p>
        </w:tc>
      </w:tr>
      <w:tr w:rsidR="00435B73" w:rsidRPr="00EF18F6" w:rsidTr="008B277D">
        <w:trPr>
          <w:trHeight w:val="401"/>
          <w:jc w:val="center"/>
        </w:trPr>
        <w:tc>
          <w:tcPr>
            <w:tcW w:w="8359" w:type="dxa"/>
            <w:gridSpan w:val="3"/>
            <w:tcBorders>
              <w:top w:val="single" w:sz="4" w:space="0" w:color="auto"/>
              <w:left w:val="single" w:sz="4" w:space="0" w:color="auto"/>
              <w:bottom w:val="single" w:sz="4" w:space="0" w:color="auto"/>
              <w:right w:val="single" w:sz="4" w:space="0" w:color="auto"/>
            </w:tcBorders>
          </w:tcPr>
          <w:p w:rsidR="00435B73" w:rsidRPr="00EF18F6" w:rsidRDefault="00435B73" w:rsidP="00F03B3B">
            <w:pPr>
              <w:pStyle w:val="ListParagraph"/>
              <w:numPr>
                <w:ilvl w:val="1"/>
                <w:numId w:val="2"/>
              </w:numPr>
              <w:tabs>
                <w:tab w:val="clear" w:pos="1080"/>
                <w:tab w:val="num" w:pos="313"/>
              </w:tabs>
              <w:spacing w:after="120" w:line="259" w:lineRule="auto"/>
              <w:ind w:hanging="1051"/>
              <w:jc w:val="both"/>
              <w:rPr>
                <w:b/>
                <w:sz w:val="20"/>
                <w:szCs w:val="20"/>
              </w:rPr>
            </w:pPr>
            <w:r w:rsidRPr="00EF18F6">
              <w:rPr>
                <w:b/>
                <w:sz w:val="20"/>
                <w:szCs w:val="20"/>
              </w:rPr>
              <w:t>Orice alte documente identificate a fi necesare în procesul de evaluare</w:t>
            </w:r>
          </w:p>
        </w:tc>
        <w:tc>
          <w:tcPr>
            <w:tcW w:w="850" w:type="dxa"/>
            <w:tcBorders>
              <w:left w:val="single" w:sz="4" w:space="0" w:color="auto"/>
              <w:right w:val="single" w:sz="4" w:space="0" w:color="auto"/>
            </w:tcBorders>
          </w:tcPr>
          <w:p w:rsidR="00435B73" w:rsidRPr="00EF18F6" w:rsidRDefault="00435B73" w:rsidP="00851D32">
            <w:pPr>
              <w:spacing w:after="160" w:line="259" w:lineRule="auto"/>
              <w:jc w:val="both"/>
              <w:rPr>
                <w:sz w:val="20"/>
                <w:szCs w:val="20"/>
              </w:rPr>
            </w:pPr>
          </w:p>
        </w:tc>
        <w:tc>
          <w:tcPr>
            <w:tcW w:w="851" w:type="dxa"/>
            <w:tcBorders>
              <w:left w:val="single" w:sz="4" w:space="0" w:color="auto"/>
              <w:right w:val="single" w:sz="4" w:space="0" w:color="auto"/>
            </w:tcBorders>
          </w:tcPr>
          <w:p w:rsidR="00435B73" w:rsidRPr="00EF18F6" w:rsidRDefault="00435B73" w:rsidP="00851D32">
            <w:pPr>
              <w:spacing w:after="160" w:line="259" w:lineRule="auto"/>
              <w:jc w:val="both"/>
              <w:rPr>
                <w:sz w:val="20"/>
                <w:szCs w:val="20"/>
              </w:rPr>
            </w:pPr>
          </w:p>
        </w:tc>
      </w:tr>
      <w:tr w:rsidR="00F9236A" w:rsidRPr="00EF18F6" w:rsidTr="008B277D">
        <w:trPr>
          <w:trHeight w:val="431"/>
          <w:jc w:val="center"/>
        </w:trPr>
        <w:tc>
          <w:tcPr>
            <w:tcW w:w="8359" w:type="dxa"/>
            <w:gridSpan w:val="3"/>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20" w:line="259" w:lineRule="auto"/>
              <w:ind w:left="360"/>
              <w:jc w:val="both"/>
              <w:rPr>
                <w:sz w:val="20"/>
                <w:szCs w:val="20"/>
              </w:rPr>
            </w:pPr>
            <w:r w:rsidRPr="00EF18F6">
              <w:rPr>
                <w:b/>
                <w:sz w:val="20"/>
                <w:szCs w:val="20"/>
              </w:rPr>
              <w:t xml:space="preserve">Proiectul este admis? </w:t>
            </w:r>
          </w:p>
        </w:tc>
        <w:tc>
          <w:tcPr>
            <w:tcW w:w="850" w:type="dxa"/>
            <w:tcBorders>
              <w:left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left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F9236A" w:rsidRPr="00EF18F6" w:rsidTr="008B277D">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F9236A" w:rsidRPr="00EF18F6" w:rsidRDefault="00F9236A" w:rsidP="00851D32">
            <w:pPr>
              <w:numPr>
                <w:ilvl w:val="0"/>
                <w:numId w:val="4"/>
              </w:numPr>
              <w:spacing w:after="160" w:line="259" w:lineRule="auto"/>
              <w:jc w:val="both"/>
              <w:rPr>
                <w:b/>
                <w:sz w:val="20"/>
                <w:szCs w:val="20"/>
              </w:rPr>
            </w:pPr>
            <w:r w:rsidRPr="00EF18F6">
              <w:rPr>
                <w:b/>
                <w:sz w:val="20"/>
                <w:szCs w:val="20"/>
              </w:rPr>
              <w:t xml:space="preserve">DA      </w:t>
            </w:r>
          </w:p>
        </w:tc>
        <w:tc>
          <w:tcPr>
            <w:tcW w:w="3989" w:type="dxa"/>
            <w:tcBorders>
              <w:top w:val="single" w:sz="4" w:space="0" w:color="auto"/>
              <w:left w:val="single" w:sz="4" w:space="0" w:color="auto"/>
              <w:bottom w:val="single" w:sz="4" w:space="0" w:color="auto"/>
              <w:right w:val="single" w:sz="4" w:space="0" w:color="auto"/>
            </w:tcBorders>
          </w:tcPr>
          <w:p w:rsidR="00F9236A" w:rsidRPr="00EF18F6" w:rsidRDefault="00F9236A" w:rsidP="00851D32">
            <w:pPr>
              <w:numPr>
                <w:ilvl w:val="0"/>
                <w:numId w:val="5"/>
              </w:numPr>
              <w:spacing w:after="160" w:line="259" w:lineRule="auto"/>
              <w:jc w:val="both"/>
              <w:rPr>
                <w:b/>
                <w:sz w:val="20"/>
                <w:szCs w:val="20"/>
              </w:rPr>
            </w:pPr>
            <w:r w:rsidRPr="00EF18F6">
              <w:rPr>
                <w:b/>
                <w:sz w:val="20"/>
                <w:szCs w:val="20"/>
              </w:rPr>
              <w:t>NU</w:t>
            </w:r>
          </w:p>
        </w:tc>
        <w:tc>
          <w:tcPr>
            <w:tcW w:w="850" w:type="dxa"/>
            <w:tcBorders>
              <w:left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left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F9236A" w:rsidRPr="00EF18F6" w:rsidTr="008B277D">
        <w:trPr>
          <w:trHeight w:val="417"/>
          <w:jc w:val="center"/>
        </w:trPr>
        <w:tc>
          <w:tcPr>
            <w:tcW w:w="8359" w:type="dxa"/>
            <w:gridSpan w:val="3"/>
            <w:tcBorders>
              <w:top w:val="single" w:sz="4" w:space="0" w:color="auto"/>
              <w:left w:val="single" w:sz="4" w:space="0" w:color="auto"/>
              <w:bottom w:val="single" w:sz="4" w:space="0" w:color="auto"/>
              <w:right w:val="single" w:sz="4" w:space="0" w:color="auto"/>
            </w:tcBorders>
          </w:tcPr>
          <w:p w:rsidR="008B3B19" w:rsidRPr="00EF18F6" w:rsidRDefault="00F9236A" w:rsidP="00834F66">
            <w:pPr>
              <w:spacing w:after="160" w:line="259" w:lineRule="auto"/>
              <w:jc w:val="both"/>
              <w:rPr>
                <w:b/>
                <w:sz w:val="20"/>
                <w:szCs w:val="20"/>
              </w:rPr>
            </w:pPr>
            <w:r w:rsidRPr="00EF18F6">
              <w:rPr>
                <w:b/>
                <w:sz w:val="20"/>
                <w:szCs w:val="20"/>
              </w:rPr>
              <w:t>Comentarii:</w:t>
            </w:r>
          </w:p>
          <w:p w:rsidR="009F1AD4" w:rsidRPr="00EF18F6" w:rsidRDefault="009F1AD4" w:rsidP="00834F66">
            <w:pPr>
              <w:spacing w:after="160" w:line="259" w:lineRule="auto"/>
              <w:jc w:val="both"/>
              <w:rPr>
                <w:b/>
                <w:sz w:val="20"/>
                <w:szCs w:val="20"/>
              </w:rPr>
            </w:pPr>
          </w:p>
        </w:tc>
        <w:tc>
          <w:tcPr>
            <w:tcW w:w="850" w:type="dxa"/>
            <w:tcBorders>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F9236A" w:rsidRPr="00EF18F6" w:rsidTr="008B277D">
        <w:trPr>
          <w:trHeight w:val="341"/>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EF18F6" w:rsidRDefault="00F9236A" w:rsidP="00851D32">
            <w:pPr>
              <w:spacing w:after="160" w:line="259" w:lineRule="auto"/>
              <w:jc w:val="both"/>
              <w:rPr>
                <w:b/>
                <w:sz w:val="20"/>
                <w:szCs w:val="20"/>
              </w:rPr>
            </w:pPr>
            <w:r w:rsidRPr="00EF18F6">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EF18F6" w:rsidRDefault="00F9236A" w:rsidP="00851D32">
            <w:pPr>
              <w:spacing w:after="160" w:line="259" w:lineRule="auto"/>
              <w:jc w:val="both"/>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EF18F6" w:rsidRDefault="00F9236A" w:rsidP="00851D32">
            <w:pPr>
              <w:spacing w:after="160" w:line="259" w:lineRule="auto"/>
              <w:jc w:val="both"/>
              <w:rPr>
                <w:b/>
                <w:sz w:val="20"/>
                <w:szCs w:val="20"/>
              </w:rPr>
            </w:pPr>
          </w:p>
        </w:tc>
      </w:tr>
      <w:tr w:rsidR="00F9236A" w:rsidRPr="00EF18F6" w:rsidTr="008B277D">
        <w:trPr>
          <w:jc w:val="center"/>
        </w:trPr>
        <w:tc>
          <w:tcPr>
            <w:tcW w:w="9209"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F9236A" w:rsidRPr="00EF18F6" w:rsidRDefault="00F9236A" w:rsidP="004658CF">
            <w:pPr>
              <w:pStyle w:val="ListParagraph"/>
              <w:numPr>
                <w:ilvl w:val="0"/>
                <w:numId w:val="16"/>
              </w:numPr>
              <w:spacing w:after="160" w:line="259" w:lineRule="auto"/>
              <w:ind w:left="339" w:hanging="283"/>
              <w:jc w:val="both"/>
              <w:rPr>
                <w:sz w:val="20"/>
                <w:szCs w:val="20"/>
              </w:rPr>
            </w:pPr>
            <w:r w:rsidRPr="00EF18F6">
              <w:rPr>
                <w:b/>
                <w:sz w:val="20"/>
                <w:szCs w:val="20"/>
              </w:rPr>
              <w:t>Eligibilitatea solicitantului</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EF18F6" w:rsidRDefault="00F9236A" w:rsidP="00851D32">
            <w:pPr>
              <w:spacing w:after="160" w:line="259" w:lineRule="auto"/>
              <w:ind w:left="342"/>
              <w:jc w:val="both"/>
              <w:rPr>
                <w:b/>
                <w:sz w:val="20"/>
                <w:szCs w:val="20"/>
              </w:rPr>
            </w:pPr>
          </w:p>
        </w:tc>
      </w:tr>
      <w:tr w:rsidR="00F9236A" w:rsidRPr="00EF18F6" w:rsidTr="008B277D">
        <w:trPr>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F9236A" w:rsidRPr="00EF18F6" w:rsidRDefault="00F9236A" w:rsidP="004658CF">
            <w:pPr>
              <w:pStyle w:val="ListParagraph"/>
              <w:numPr>
                <w:ilvl w:val="0"/>
                <w:numId w:val="36"/>
              </w:numPr>
              <w:spacing w:line="259" w:lineRule="auto"/>
              <w:ind w:left="339" w:hanging="283"/>
              <w:jc w:val="both"/>
              <w:rPr>
                <w:sz w:val="20"/>
                <w:szCs w:val="20"/>
              </w:rPr>
            </w:pPr>
            <w:r w:rsidRPr="00EF18F6">
              <w:rPr>
                <w:sz w:val="20"/>
                <w:szCs w:val="20"/>
              </w:rPr>
              <w:t>Solicitantul face parte din categoria de beneficiari menţionată în POIM, respectiv în ghidul solicitantului, OS 3.2</w:t>
            </w:r>
          </w:p>
          <w:p w:rsidR="00000CF9" w:rsidRPr="00EF18F6" w:rsidRDefault="00000CF9" w:rsidP="004658CF">
            <w:pPr>
              <w:pStyle w:val="ListParagraph"/>
              <w:numPr>
                <w:ilvl w:val="0"/>
                <w:numId w:val="24"/>
              </w:numPr>
              <w:spacing w:line="259" w:lineRule="auto"/>
              <w:ind w:left="339" w:hanging="283"/>
              <w:jc w:val="both"/>
              <w:rPr>
                <w:sz w:val="20"/>
                <w:szCs w:val="20"/>
              </w:rPr>
            </w:pPr>
            <w:r w:rsidRPr="00D742C2">
              <w:rPr>
                <w:i/>
                <w:sz w:val="20"/>
                <w:szCs w:val="20"/>
              </w:rPr>
              <w:t>Se probează prin</w:t>
            </w:r>
            <w:bookmarkStart w:id="0" w:name="_GoBack"/>
            <w:bookmarkEnd w:id="0"/>
            <w:r w:rsidRPr="00D742C2">
              <w:rPr>
                <w:i/>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F9236A" w:rsidRPr="00EF18F6" w:rsidTr="008B277D">
        <w:trPr>
          <w:trHeight w:val="549"/>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000CF9" w:rsidRPr="00EF18F6" w:rsidRDefault="0018528C" w:rsidP="004658CF">
            <w:pPr>
              <w:pStyle w:val="ListParagraph"/>
              <w:numPr>
                <w:ilvl w:val="0"/>
                <w:numId w:val="36"/>
              </w:numPr>
              <w:tabs>
                <w:tab w:val="left" w:pos="0"/>
                <w:tab w:val="num" w:pos="339"/>
              </w:tabs>
              <w:spacing w:line="259" w:lineRule="auto"/>
              <w:ind w:left="339" w:hanging="283"/>
              <w:jc w:val="both"/>
              <w:rPr>
                <w:noProof w:val="0"/>
                <w:sz w:val="20"/>
                <w:szCs w:val="20"/>
              </w:rPr>
            </w:pPr>
            <w:r>
              <w:rPr>
                <w:noProof w:val="0"/>
                <w:sz w:val="20"/>
                <w:szCs w:val="20"/>
              </w:rPr>
              <w:lastRenderedPageBreak/>
              <w:t>Solicitantul</w:t>
            </w:r>
            <w:r w:rsidR="00000CF9" w:rsidRPr="00EF18F6">
              <w:rPr>
                <w:noProof w:val="0"/>
                <w:sz w:val="20"/>
                <w:szCs w:val="20"/>
              </w:rPr>
              <w:t xml:space="preserve"> nu se încadrează într-una din situaţiile de mai jo</w:t>
            </w:r>
            <w:r w:rsidR="00834F66" w:rsidRPr="00EF18F6">
              <w:rPr>
                <w:noProof w:val="0"/>
                <w:sz w:val="20"/>
                <w:szCs w:val="20"/>
              </w:rPr>
              <w:t>s</w:t>
            </w:r>
            <w:r w:rsidR="00000CF9" w:rsidRPr="00EF18F6">
              <w:rPr>
                <w:noProof w:val="0"/>
                <w:sz w:val="20"/>
                <w:szCs w:val="20"/>
              </w:rPr>
              <w:t>:</w:t>
            </w:r>
          </w:p>
          <w:p w:rsidR="00000CF9" w:rsidRPr="00EF18F6" w:rsidRDefault="00000CF9" w:rsidP="004658CF">
            <w:pPr>
              <w:pStyle w:val="ListParagraph"/>
              <w:numPr>
                <w:ilvl w:val="3"/>
                <w:numId w:val="36"/>
              </w:numPr>
              <w:autoSpaceDE w:val="0"/>
              <w:autoSpaceDN w:val="0"/>
              <w:adjustRightInd w:val="0"/>
              <w:spacing w:line="259" w:lineRule="auto"/>
              <w:ind w:left="623" w:hanging="284"/>
              <w:jc w:val="both"/>
              <w:rPr>
                <w:noProof w:val="0"/>
                <w:sz w:val="20"/>
                <w:szCs w:val="20"/>
              </w:rPr>
            </w:pPr>
            <w:r w:rsidRPr="00EF18F6">
              <w:rPr>
                <w:noProof w:val="0"/>
                <w:sz w:val="20"/>
                <w:szCs w:val="20"/>
              </w:rPr>
              <w:t>este în incapacitate de plată/ în stare de insolvenţă, conform Ordonanței de Urgență a Guvernului nr. 46/2013</w:t>
            </w:r>
            <w:r w:rsidRPr="00EF18F6">
              <w:rPr>
                <w:b/>
                <w:noProof w:val="0"/>
                <w:sz w:val="20"/>
                <w:szCs w:val="20"/>
              </w:rPr>
              <w:t xml:space="preserve"> </w:t>
            </w:r>
            <w:r w:rsidRPr="00EF18F6">
              <w:rPr>
                <w:noProof w:val="0"/>
                <w:sz w:val="20"/>
                <w:szCs w:val="20"/>
              </w:rPr>
              <w:t>privind criza financiară și insolvența unităților administrative teritoriale, respectiv conform Legi nr.85/2014 privind procedura insolvenței, cu modificările și completările ulterioare, după caz;</w:t>
            </w:r>
          </w:p>
          <w:p w:rsidR="00000CF9" w:rsidRPr="00EF18F6" w:rsidRDefault="00000CF9" w:rsidP="004658CF">
            <w:pPr>
              <w:pStyle w:val="ListParagraph"/>
              <w:numPr>
                <w:ilvl w:val="3"/>
                <w:numId w:val="36"/>
              </w:numPr>
              <w:tabs>
                <w:tab w:val="left" w:pos="1152"/>
              </w:tabs>
              <w:spacing w:line="259" w:lineRule="auto"/>
              <w:ind w:left="623" w:hanging="284"/>
              <w:jc w:val="both"/>
              <w:rPr>
                <w:noProof w:val="0"/>
                <w:color w:val="000000"/>
                <w:sz w:val="20"/>
                <w:szCs w:val="20"/>
              </w:rPr>
            </w:pPr>
            <w:r w:rsidRPr="00EF18F6">
              <w:rPr>
                <w:noProof w:val="0"/>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000CF9" w:rsidRPr="00EF18F6" w:rsidRDefault="00000CF9" w:rsidP="004658CF">
            <w:pPr>
              <w:pStyle w:val="ListParagraph"/>
              <w:numPr>
                <w:ilvl w:val="3"/>
                <w:numId w:val="36"/>
              </w:numPr>
              <w:tabs>
                <w:tab w:val="left" w:pos="1152"/>
              </w:tabs>
              <w:spacing w:line="259" w:lineRule="auto"/>
              <w:ind w:left="623" w:hanging="284"/>
              <w:jc w:val="both"/>
              <w:rPr>
                <w:noProof w:val="0"/>
                <w:sz w:val="20"/>
                <w:szCs w:val="20"/>
              </w:rPr>
            </w:pPr>
            <w:r w:rsidRPr="00EF18F6">
              <w:rPr>
                <w:noProof w:val="0"/>
                <w:color w:val="000000"/>
                <w:sz w:val="20"/>
                <w:szCs w:val="20"/>
              </w:rPr>
              <w:t xml:space="preserve">nu şi-a </w:t>
            </w:r>
            <w:r w:rsidRPr="00EF18F6">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rsidR="00000CF9" w:rsidRPr="00EF18F6" w:rsidRDefault="00000CF9" w:rsidP="004658CF">
            <w:pPr>
              <w:pStyle w:val="ListParagraph"/>
              <w:numPr>
                <w:ilvl w:val="3"/>
                <w:numId w:val="36"/>
              </w:numPr>
              <w:tabs>
                <w:tab w:val="left" w:pos="1206"/>
              </w:tabs>
              <w:spacing w:line="259" w:lineRule="auto"/>
              <w:ind w:left="623" w:hanging="284"/>
              <w:jc w:val="both"/>
              <w:rPr>
                <w:noProof w:val="0"/>
                <w:sz w:val="20"/>
                <w:szCs w:val="20"/>
              </w:rPr>
            </w:pPr>
            <w:r w:rsidRPr="00EF18F6">
              <w:rPr>
                <w:noProof w:val="0"/>
                <w:sz w:val="20"/>
                <w:szCs w:val="20"/>
              </w:rPr>
              <w:t>a suferit condamnări definitive din cauza unei conduite profesionale îndreptată împotriva legii, decizie formulată de o autoritate de judecată ce are forţă de res judicata;</w:t>
            </w:r>
          </w:p>
          <w:p w:rsidR="00000CF9" w:rsidRPr="00EF18F6" w:rsidRDefault="00000CF9" w:rsidP="004658CF">
            <w:pPr>
              <w:pStyle w:val="ListParagraph"/>
              <w:numPr>
                <w:ilvl w:val="3"/>
                <w:numId w:val="36"/>
              </w:numPr>
              <w:tabs>
                <w:tab w:val="left" w:pos="1206"/>
              </w:tabs>
              <w:spacing w:line="259" w:lineRule="auto"/>
              <w:ind w:left="623" w:hanging="284"/>
              <w:jc w:val="both"/>
              <w:rPr>
                <w:noProof w:val="0"/>
                <w:sz w:val="20"/>
                <w:szCs w:val="20"/>
              </w:rPr>
            </w:pPr>
            <w:r w:rsidRPr="00EF18F6">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F9236A" w:rsidRPr="00EF18F6" w:rsidRDefault="00000CF9" w:rsidP="004658CF">
            <w:pPr>
              <w:pStyle w:val="ListParagraph"/>
              <w:numPr>
                <w:ilvl w:val="0"/>
                <w:numId w:val="24"/>
              </w:numPr>
              <w:spacing w:line="259" w:lineRule="auto"/>
              <w:ind w:left="623" w:hanging="284"/>
              <w:jc w:val="both"/>
              <w:rPr>
                <w:b/>
                <w:sz w:val="20"/>
                <w:szCs w:val="20"/>
              </w:rPr>
            </w:pPr>
            <w:r w:rsidRPr="00EF18F6">
              <w:rPr>
                <w:i/>
                <w:noProof w:val="0"/>
                <w:sz w:val="20"/>
                <w:szCs w:val="20"/>
              </w:rPr>
              <w:t xml:space="preserve">Se probează </w:t>
            </w:r>
            <w:r w:rsidRPr="00EF18F6">
              <w:rPr>
                <w:rFonts w:eastAsiaTheme="minorHAnsi"/>
                <w:i/>
                <w:iCs/>
                <w:noProof w:val="0"/>
                <w:sz w:val="20"/>
                <w:szCs w:val="20"/>
              </w:rPr>
              <w:t>prin</w:t>
            </w:r>
            <w:r w:rsidRPr="00EF18F6">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F9236A" w:rsidRPr="00EF18F6" w:rsidRDefault="00F9236A" w:rsidP="00851D32">
            <w:pPr>
              <w:spacing w:after="160" w:line="259" w:lineRule="auto"/>
              <w:jc w:val="both"/>
              <w:rPr>
                <w:sz w:val="20"/>
                <w:szCs w:val="20"/>
              </w:rPr>
            </w:pPr>
          </w:p>
        </w:tc>
      </w:tr>
      <w:tr w:rsidR="00000CF9" w:rsidRPr="00EF18F6" w:rsidTr="008B277D">
        <w:trPr>
          <w:trHeight w:val="549"/>
          <w:jc w:val="center"/>
        </w:trPr>
        <w:tc>
          <w:tcPr>
            <w:tcW w:w="8359" w:type="dxa"/>
            <w:gridSpan w:val="3"/>
            <w:tcBorders>
              <w:top w:val="single" w:sz="4" w:space="0" w:color="auto"/>
              <w:left w:val="single" w:sz="4" w:space="0" w:color="auto"/>
              <w:bottom w:val="single" w:sz="4" w:space="0" w:color="auto"/>
              <w:right w:val="single" w:sz="4" w:space="0" w:color="auto"/>
            </w:tcBorders>
          </w:tcPr>
          <w:p w:rsidR="00A12532" w:rsidRPr="00A12532" w:rsidRDefault="00000CF9" w:rsidP="00A12532">
            <w:pPr>
              <w:pStyle w:val="ListParagraph"/>
              <w:numPr>
                <w:ilvl w:val="0"/>
                <w:numId w:val="36"/>
              </w:numPr>
              <w:tabs>
                <w:tab w:val="left" w:pos="0"/>
              </w:tabs>
              <w:ind w:left="339" w:hanging="339"/>
              <w:jc w:val="both"/>
              <w:rPr>
                <w:sz w:val="20"/>
                <w:szCs w:val="20"/>
              </w:rPr>
            </w:pPr>
            <w:r w:rsidRPr="00EF18F6">
              <w:rPr>
                <w:rFonts w:eastAsia="Calibri"/>
                <w:sz w:val="20"/>
                <w:szCs w:val="20"/>
              </w:rPr>
              <w:t>Solicitantul demonstrează capacitate de implement</w:t>
            </w:r>
            <w:r w:rsidR="00A12532">
              <w:rPr>
                <w:rFonts w:eastAsia="Calibri"/>
                <w:sz w:val="20"/>
                <w:szCs w:val="20"/>
              </w:rPr>
              <w:t>are (tehnică și administrativă)</w:t>
            </w:r>
          </w:p>
          <w:p w:rsidR="00000CF9" w:rsidRPr="00A12532" w:rsidRDefault="00A12532" w:rsidP="00A12532">
            <w:pPr>
              <w:pStyle w:val="ListParagraph"/>
              <w:numPr>
                <w:ilvl w:val="0"/>
                <w:numId w:val="24"/>
              </w:numPr>
              <w:tabs>
                <w:tab w:val="left" w:pos="0"/>
              </w:tabs>
              <w:ind w:left="596" w:hanging="283"/>
              <w:jc w:val="both"/>
              <w:rPr>
                <w:sz w:val="20"/>
                <w:szCs w:val="20"/>
              </w:rPr>
            </w:pPr>
            <w:r w:rsidRPr="00A12532">
              <w:rPr>
                <w:i/>
                <w:sz w:val="20"/>
                <w:szCs w:val="20"/>
              </w:rPr>
              <w:t>Se probează prin secțiunile Capacitate tehnică și administrativă</w:t>
            </w:r>
          </w:p>
        </w:tc>
        <w:tc>
          <w:tcPr>
            <w:tcW w:w="850" w:type="dxa"/>
            <w:tcBorders>
              <w:top w:val="single" w:sz="4" w:space="0" w:color="auto"/>
              <w:left w:val="single" w:sz="4" w:space="0" w:color="auto"/>
              <w:bottom w:val="single" w:sz="4" w:space="0" w:color="auto"/>
              <w:right w:val="single" w:sz="4" w:space="0" w:color="auto"/>
            </w:tcBorders>
          </w:tcPr>
          <w:p w:rsidR="00000CF9" w:rsidRPr="00EF18F6" w:rsidRDefault="00000CF9" w:rsidP="00000CF9">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000CF9" w:rsidRPr="00EF18F6" w:rsidRDefault="00000CF9" w:rsidP="00000CF9">
            <w:pPr>
              <w:spacing w:after="160" w:line="259" w:lineRule="auto"/>
              <w:jc w:val="both"/>
              <w:rPr>
                <w:sz w:val="20"/>
                <w:szCs w:val="20"/>
              </w:rPr>
            </w:pPr>
          </w:p>
        </w:tc>
      </w:tr>
      <w:tr w:rsidR="00000CF9" w:rsidRPr="00EF18F6" w:rsidTr="008B277D">
        <w:trPr>
          <w:trHeight w:val="549"/>
          <w:jc w:val="center"/>
        </w:trPr>
        <w:tc>
          <w:tcPr>
            <w:tcW w:w="8359" w:type="dxa"/>
            <w:gridSpan w:val="3"/>
            <w:tcBorders>
              <w:top w:val="single" w:sz="4" w:space="0" w:color="auto"/>
              <w:left w:val="single" w:sz="4" w:space="0" w:color="auto"/>
              <w:bottom w:val="single" w:sz="4" w:space="0" w:color="auto"/>
              <w:right w:val="single" w:sz="4" w:space="0" w:color="auto"/>
            </w:tcBorders>
          </w:tcPr>
          <w:p w:rsidR="00000CF9" w:rsidRPr="00A12532" w:rsidRDefault="00000CF9" w:rsidP="004658CF">
            <w:pPr>
              <w:pStyle w:val="ListParagraph"/>
              <w:numPr>
                <w:ilvl w:val="0"/>
                <w:numId w:val="36"/>
              </w:numPr>
              <w:tabs>
                <w:tab w:val="left" w:pos="0"/>
              </w:tabs>
              <w:ind w:left="339" w:hanging="283"/>
              <w:jc w:val="both"/>
              <w:rPr>
                <w:sz w:val="20"/>
                <w:szCs w:val="20"/>
              </w:rPr>
            </w:pPr>
            <w:r w:rsidRPr="00A12532">
              <w:rPr>
                <w:sz w:val="20"/>
                <w:szCs w:val="20"/>
              </w:rPr>
              <w:t xml:space="preserve">Solicitantul demonstrează capacitatea și asigurarea </w:t>
            </w:r>
            <w:r w:rsidR="003C56AE">
              <w:rPr>
                <w:sz w:val="20"/>
                <w:szCs w:val="20"/>
              </w:rPr>
              <w:t>contribuții proprii</w:t>
            </w:r>
            <w:r w:rsidR="0018528C">
              <w:rPr>
                <w:sz w:val="20"/>
                <w:szCs w:val="20"/>
              </w:rPr>
              <w:t xml:space="preserve"> (6%)</w:t>
            </w:r>
            <w:r w:rsidRPr="00A12532">
              <w:rPr>
                <w:sz w:val="20"/>
                <w:szCs w:val="20"/>
              </w:rPr>
              <w:t xml:space="preserve"> </w:t>
            </w:r>
          </w:p>
          <w:p w:rsidR="00000CF9" w:rsidRPr="00EF18F6" w:rsidRDefault="00000CF9" w:rsidP="004658CF">
            <w:pPr>
              <w:widowControl w:val="0"/>
              <w:numPr>
                <w:ilvl w:val="0"/>
                <w:numId w:val="32"/>
              </w:numPr>
              <w:ind w:left="623" w:hanging="284"/>
              <w:contextualSpacing/>
              <w:jc w:val="both"/>
              <w:rPr>
                <w:i/>
                <w:sz w:val="20"/>
                <w:szCs w:val="20"/>
              </w:rPr>
            </w:pPr>
            <w:r w:rsidRPr="00A12532">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rsidR="00000CF9" w:rsidRPr="00EF18F6" w:rsidRDefault="00000CF9" w:rsidP="00000CF9">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000CF9" w:rsidRPr="00EF18F6" w:rsidRDefault="00000CF9" w:rsidP="00000CF9">
            <w:pPr>
              <w:spacing w:after="160" w:line="259" w:lineRule="auto"/>
              <w:jc w:val="both"/>
              <w:rPr>
                <w:sz w:val="20"/>
                <w:szCs w:val="20"/>
              </w:rPr>
            </w:pPr>
          </w:p>
        </w:tc>
      </w:tr>
      <w:tr w:rsidR="00000CF9" w:rsidRPr="00EF18F6" w:rsidTr="008B277D">
        <w:trPr>
          <w:jc w:val="center"/>
        </w:trPr>
        <w:tc>
          <w:tcPr>
            <w:tcW w:w="9209"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00CF9" w:rsidRPr="00EF18F6" w:rsidRDefault="00000CF9" w:rsidP="00000CF9">
            <w:pPr>
              <w:spacing w:after="160" w:line="259" w:lineRule="auto"/>
              <w:jc w:val="both"/>
              <w:rPr>
                <w:sz w:val="20"/>
                <w:szCs w:val="20"/>
              </w:rPr>
            </w:pPr>
            <w:r w:rsidRPr="00EF18F6">
              <w:rPr>
                <w:b/>
                <w:sz w:val="20"/>
                <w:szCs w:val="20"/>
              </w:rPr>
              <w:t>B. Eligibilitatea proiectului</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0CF9" w:rsidRPr="00EF18F6" w:rsidRDefault="00000CF9" w:rsidP="00000CF9">
            <w:pPr>
              <w:spacing w:after="160" w:line="259" w:lineRule="auto"/>
              <w:jc w:val="both"/>
              <w:rPr>
                <w:b/>
                <w:sz w:val="20"/>
                <w:szCs w:val="20"/>
              </w:rPr>
            </w:pPr>
          </w:p>
        </w:tc>
      </w:tr>
      <w:tr w:rsidR="00B83875" w:rsidRPr="00EF18F6" w:rsidTr="008B277D">
        <w:trPr>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4658CF">
            <w:pPr>
              <w:numPr>
                <w:ilvl w:val="0"/>
                <w:numId w:val="29"/>
              </w:numPr>
              <w:jc w:val="both"/>
              <w:rPr>
                <w:color w:val="000000"/>
                <w:sz w:val="20"/>
                <w:szCs w:val="20"/>
              </w:rPr>
            </w:pPr>
            <w:r w:rsidRPr="00EF18F6">
              <w:rPr>
                <w:sz w:val="20"/>
                <w:szCs w:val="20"/>
              </w:rPr>
              <w:t>Proiectul</w:t>
            </w:r>
            <w:r w:rsidRPr="00EF18F6">
              <w:rPr>
                <w:color w:val="000000"/>
                <w:sz w:val="20"/>
                <w:szCs w:val="20"/>
              </w:rPr>
              <w:t xml:space="preserve"> se încadrează în categoriile de acțiuni finanțabile menţionate în POIM și în categoriile de proiecte menționate în Ghidul Solicitantului, corespunzătoare AP 3, OS 3.2, iar perioada de implementare a proiectului se încadrează în perioada de eligibilitate (între</w:t>
            </w:r>
            <w:r w:rsidR="00223B30">
              <w:rPr>
                <w:color w:val="000000"/>
                <w:sz w:val="20"/>
                <w:szCs w:val="20"/>
              </w:rPr>
              <w:t xml:space="preserve"> 19.09.2022</w:t>
            </w:r>
            <w:r w:rsidR="008D6EE1">
              <w:rPr>
                <w:color w:val="000000"/>
                <w:sz w:val="20"/>
                <w:szCs w:val="20"/>
              </w:rPr>
              <w:t xml:space="preserve"> </w:t>
            </w:r>
            <w:r w:rsidRPr="00EF18F6">
              <w:rPr>
                <w:color w:val="000000"/>
                <w:sz w:val="20"/>
                <w:szCs w:val="20"/>
              </w:rPr>
              <w:t>şi 31.12.2023).</w:t>
            </w:r>
          </w:p>
          <w:p w:rsidR="00B83875" w:rsidRPr="00EF18F6" w:rsidRDefault="00B83875" w:rsidP="004658CF">
            <w:pPr>
              <w:pStyle w:val="ListParagraph"/>
              <w:numPr>
                <w:ilvl w:val="0"/>
                <w:numId w:val="24"/>
              </w:numPr>
              <w:spacing w:line="259" w:lineRule="auto"/>
              <w:ind w:left="623" w:hanging="284"/>
              <w:jc w:val="both"/>
              <w:rPr>
                <w:i/>
                <w:sz w:val="20"/>
                <w:szCs w:val="20"/>
              </w:rPr>
            </w:pPr>
            <w:r w:rsidRPr="00EF18F6">
              <w:rPr>
                <w:i/>
                <w:sz w:val="20"/>
                <w:szCs w:val="20"/>
              </w:rPr>
              <w:t>Se probează prin secțiunile Obiectivele proiectului</w:t>
            </w:r>
            <w:r w:rsidRPr="00EF18F6">
              <w:rPr>
                <w:sz w:val="20"/>
                <w:szCs w:val="20"/>
              </w:rPr>
              <w:t xml:space="preserve"> </w:t>
            </w:r>
            <w:r w:rsidRPr="00EF18F6">
              <w:rPr>
                <w:i/>
                <w:sz w:val="20"/>
                <w:szCs w:val="20"/>
              </w:rPr>
              <w:t xml:space="preserve">și Activități Previzionate din cererea de finanțare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4658CF">
            <w:pPr>
              <w:pStyle w:val="ListParagraph"/>
              <w:numPr>
                <w:ilvl w:val="0"/>
                <w:numId w:val="29"/>
              </w:numPr>
              <w:jc w:val="both"/>
              <w:rPr>
                <w:sz w:val="20"/>
                <w:szCs w:val="20"/>
              </w:rPr>
            </w:pPr>
            <w:r w:rsidRPr="00EF18F6">
              <w:rPr>
                <w:color w:val="000000"/>
                <w:sz w:val="20"/>
                <w:szCs w:val="20"/>
              </w:rPr>
              <w:t>Scopul</w:t>
            </w:r>
            <w:r w:rsidRPr="00EF18F6">
              <w:rPr>
                <w:sz w:val="20"/>
                <w:szCs w:val="20"/>
              </w:rPr>
              <w:t xml:space="preserve"> şi obiectivele proiectului trebuie să fie în concordanță cu acțiunile obiectivului specific 3.2. și cu activitățile eligibile </w:t>
            </w:r>
            <w:r w:rsidRPr="00EF18F6">
              <w:rPr>
                <w:color w:val="000000"/>
                <w:sz w:val="20"/>
                <w:szCs w:val="20"/>
              </w:rPr>
              <w:t>prezentate</w:t>
            </w:r>
            <w:r w:rsidRPr="00EF18F6">
              <w:rPr>
                <w:sz w:val="20"/>
                <w:szCs w:val="20"/>
              </w:rPr>
              <w:t xml:space="preserve"> în Secțiunea </w:t>
            </w:r>
            <w:r w:rsidR="00C7531C">
              <w:rPr>
                <w:sz w:val="20"/>
                <w:szCs w:val="20"/>
              </w:rPr>
              <w:t>relevantă</w:t>
            </w:r>
            <w:r w:rsidRPr="00EF18F6">
              <w:rPr>
                <w:sz w:val="20"/>
                <w:szCs w:val="20"/>
              </w:rPr>
              <w:t xml:space="preserve"> din prezentul ghid</w:t>
            </w:r>
          </w:p>
          <w:p w:rsidR="00B83875" w:rsidRPr="00EF18F6" w:rsidRDefault="00B83875" w:rsidP="00F17FBB">
            <w:pPr>
              <w:pStyle w:val="ListParagraph"/>
              <w:numPr>
                <w:ilvl w:val="0"/>
                <w:numId w:val="24"/>
              </w:numPr>
              <w:spacing w:line="259" w:lineRule="auto"/>
              <w:ind w:left="623" w:hanging="284"/>
              <w:jc w:val="both"/>
              <w:rPr>
                <w:i/>
                <w:sz w:val="20"/>
                <w:szCs w:val="20"/>
              </w:rPr>
            </w:pPr>
            <w:r w:rsidRPr="00EF18F6">
              <w:rPr>
                <w:i/>
                <w:sz w:val="20"/>
                <w:szCs w:val="20"/>
              </w:rPr>
              <w:t>Se probează prin secțiunea Obiectivele proiectului</w:t>
            </w:r>
            <w:r w:rsidRPr="00EF18F6">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517"/>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4658CF">
            <w:pPr>
              <w:pStyle w:val="ListParagraph"/>
              <w:numPr>
                <w:ilvl w:val="0"/>
                <w:numId w:val="29"/>
              </w:numPr>
              <w:jc w:val="both"/>
              <w:rPr>
                <w:i/>
                <w:sz w:val="20"/>
                <w:szCs w:val="20"/>
              </w:rPr>
            </w:pPr>
            <w:r w:rsidRPr="00EF18F6">
              <w:rPr>
                <w:sz w:val="20"/>
                <w:szCs w:val="20"/>
              </w:rPr>
              <w:t>Activităţile proiectului nu au fost finanţate în ultimii 5 ani şi nu sunt finanţate în prezent din alte fonduri publice, altele decât ale solicitantului</w:t>
            </w:r>
          </w:p>
          <w:p w:rsidR="00B83875" w:rsidRDefault="00B83875" w:rsidP="00114651">
            <w:pPr>
              <w:pStyle w:val="ListParagraph"/>
              <w:numPr>
                <w:ilvl w:val="0"/>
                <w:numId w:val="24"/>
              </w:numPr>
              <w:tabs>
                <w:tab w:val="left" w:pos="623"/>
              </w:tabs>
              <w:spacing w:line="259" w:lineRule="auto"/>
              <w:ind w:left="481" w:hanging="142"/>
              <w:jc w:val="both"/>
              <w:rPr>
                <w:i/>
                <w:sz w:val="20"/>
                <w:szCs w:val="20"/>
              </w:rPr>
            </w:pPr>
            <w:r w:rsidRPr="00EF18F6">
              <w:rPr>
                <w:i/>
                <w:sz w:val="20"/>
                <w:szCs w:val="20"/>
              </w:rPr>
              <w:t>Se probează prin Declarația de eligibilitatea a solicitantului</w:t>
            </w:r>
          </w:p>
          <w:p w:rsidR="00F61A37" w:rsidRPr="00EF18F6" w:rsidRDefault="00F61A37" w:rsidP="00114651">
            <w:pPr>
              <w:pStyle w:val="ListParagraph"/>
              <w:numPr>
                <w:ilvl w:val="0"/>
                <w:numId w:val="24"/>
              </w:numPr>
              <w:tabs>
                <w:tab w:val="left" w:pos="623"/>
              </w:tabs>
              <w:spacing w:line="259" w:lineRule="auto"/>
              <w:ind w:left="481" w:hanging="142"/>
              <w:jc w:val="both"/>
              <w:rPr>
                <w:i/>
                <w:sz w:val="20"/>
                <w:szCs w:val="20"/>
              </w:rPr>
            </w:pPr>
            <w:r>
              <w:rPr>
                <w:i/>
                <w:sz w:val="20"/>
                <w:szCs w:val="20"/>
              </w:rPr>
              <w:t>Tabel comparativ</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4658CF">
            <w:pPr>
              <w:pStyle w:val="ListParagraph"/>
              <w:numPr>
                <w:ilvl w:val="0"/>
                <w:numId w:val="29"/>
              </w:numPr>
              <w:jc w:val="both"/>
              <w:rPr>
                <w:sz w:val="20"/>
                <w:szCs w:val="20"/>
              </w:rPr>
            </w:pPr>
            <w:r w:rsidRPr="00EF18F6">
              <w:rPr>
                <w:sz w:val="20"/>
                <w:szCs w:val="20"/>
              </w:rPr>
              <w:t>Bugetul proiectului respectă indicațiile privind încadrarea în categoriile de cheltuieli eligibile</w:t>
            </w:r>
          </w:p>
          <w:p w:rsidR="00B83875" w:rsidRPr="00EF18F6" w:rsidRDefault="00B83875" w:rsidP="00F17FBB">
            <w:pPr>
              <w:pStyle w:val="ListParagraph"/>
              <w:numPr>
                <w:ilvl w:val="0"/>
                <w:numId w:val="24"/>
              </w:numPr>
              <w:spacing w:line="259" w:lineRule="auto"/>
              <w:ind w:left="623" w:hanging="284"/>
              <w:jc w:val="both"/>
              <w:rPr>
                <w:i/>
                <w:sz w:val="20"/>
                <w:szCs w:val="20"/>
              </w:rPr>
            </w:pPr>
            <w:r w:rsidRPr="00EF18F6">
              <w:rPr>
                <w:i/>
                <w:sz w:val="20"/>
                <w:szCs w:val="20"/>
              </w:rPr>
              <w:t xml:space="preserve">Se probează prin secțiunea Buget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4658CF">
            <w:pPr>
              <w:pStyle w:val="ListParagraph"/>
              <w:numPr>
                <w:ilvl w:val="0"/>
                <w:numId w:val="29"/>
              </w:numPr>
              <w:jc w:val="both"/>
              <w:rPr>
                <w:sz w:val="20"/>
                <w:szCs w:val="20"/>
              </w:rPr>
            </w:pPr>
            <w:r w:rsidRPr="00EF18F6">
              <w:rPr>
                <w:sz w:val="20"/>
                <w:szCs w:val="20"/>
              </w:rPr>
              <w:t>Proiectul respectă legislaţia în domeniul egalităţii de şanse și politicii nediscriminatorii, dezvoltării durabile, achiziţiilor publice, informării şi publicităţii, ajutorului de stat (politici europene şi teme orizontale</w:t>
            </w:r>
            <w:r w:rsidRPr="00EF18F6">
              <w:rPr>
                <w:rStyle w:val="FootnoteReference"/>
                <w:sz w:val="20"/>
                <w:szCs w:val="20"/>
              </w:rPr>
              <w:footnoteReference w:id="1"/>
            </w:r>
            <w:r w:rsidRPr="00EF18F6">
              <w:rPr>
                <w:sz w:val="20"/>
                <w:szCs w:val="20"/>
              </w:rPr>
              <w:t>)</w:t>
            </w:r>
          </w:p>
          <w:p w:rsidR="00B83875" w:rsidRPr="00EF18F6" w:rsidRDefault="00B83875" w:rsidP="004658CF">
            <w:pPr>
              <w:pStyle w:val="ListParagraph"/>
              <w:numPr>
                <w:ilvl w:val="0"/>
                <w:numId w:val="35"/>
              </w:numPr>
              <w:spacing w:line="259" w:lineRule="auto"/>
              <w:ind w:left="623" w:hanging="284"/>
              <w:jc w:val="both"/>
              <w:rPr>
                <w:i/>
                <w:sz w:val="20"/>
                <w:szCs w:val="20"/>
              </w:rPr>
            </w:pPr>
            <w:r w:rsidRPr="00EF18F6">
              <w:rPr>
                <w:i/>
                <w:sz w:val="20"/>
                <w:szCs w:val="20"/>
              </w:rPr>
              <w:t>Conform Declarației de eligibilitate a solicitantului</w:t>
            </w:r>
          </w:p>
          <w:p w:rsidR="004B4F07" w:rsidRPr="00EF18F6" w:rsidRDefault="004B4F07" w:rsidP="004658CF">
            <w:pPr>
              <w:pStyle w:val="ListParagraph"/>
              <w:numPr>
                <w:ilvl w:val="0"/>
                <w:numId w:val="35"/>
              </w:numPr>
              <w:spacing w:line="259" w:lineRule="auto"/>
              <w:ind w:left="623" w:hanging="284"/>
              <w:jc w:val="both"/>
              <w:rPr>
                <w:i/>
                <w:sz w:val="20"/>
                <w:szCs w:val="20"/>
              </w:rPr>
            </w:pPr>
            <w:r w:rsidRPr="00EF18F6">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275"/>
          <w:jc w:val="center"/>
        </w:trPr>
        <w:tc>
          <w:tcPr>
            <w:tcW w:w="8359" w:type="dxa"/>
            <w:gridSpan w:val="3"/>
            <w:tcBorders>
              <w:top w:val="single" w:sz="4" w:space="0" w:color="auto"/>
              <w:left w:val="single" w:sz="4" w:space="0" w:color="auto"/>
              <w:bottom w:val="single" w:sz="4" w:space="0" w:color="auto"/>
              <w:right w:val="single" w:sz="4" w:space="0" w:color="auto"/>
            </w:tcBorders>
          </w:tcPr>
          <w:p w:rsidR="00CA4E6D" w:rsidRDefault="00CA4E6D" w:rsidP="00C4706B">
            <w:pPr>
              <w:pStyle w:val="ListParagraph"/>
              <w:numPr>
                <w:ilvl w:val="0"/>
                <w:numId w:val="29"/>
              </w:numPr>
              <w:jc w:val="both"/>
              <w:rPr>
                <w:sz w:val="20"/>
                <w:szCs w:val="20"/>
              </w:rPr>
            </w:pPr>
            <w:r w:rsidRPr="00EF18F6">
              <w:rPr>
                <w:sz w:val="20"/>
                <w:szCs w:val="20"/>
              </w:rPr>
              <w:t>Proiectul include descrierea clară a legăturii cu alte finanțări sau alte proiecte finanțate din fonduri comunitare sau naționale</w:t>
            </w:r>
          </w:p>
          <w:p w:rsidR="00C4706B" w:rsidRPr="00E73C34" w:rsidRDefault="00C4706B" w:rsidP="00C4706B">
            <w:pPr>
              <w:pStyle w:val="ListParagraph"/>
              <w:widowControl w:val="0"/>
              <w:numPr>
                <w:ilvl w:val="0"/>
                <w:numId w:val="57"/>
              </w:numPr>
              <w:tabs>
                <w:tab w:val="left" w:pos="1399"/>
              </w:tabs>
              <w:autoSpaceDE w:val="0"/>
              <w:autoSpaceDN w:val="0"/>
              <w:jc w:val="both"/>
              <w:rPr>
                <w:i/>
                <w:sz w:val="20"/>
                <w:szCs w:val="20"/>
              </w:rPr>
            </w:pPr>
            <w:r w:rsidRPr="00E73C34">
              <w:rPr>
                <w:i/>
                <w:sz w:val="20"/>
                <w:szCs w:val="20"/>
              </w:rPr>
              <w:t>Se probează prin declarația de eligibilitate</w:t>
            </w:r>
          </w:p>
          <w:p w:rsidR="00B83875" w:rsidRPr="00C4706B" w:rsidRDefault="00CA4E6D" w:rsidP="00C4706B">
            <w:pPr>
              <w:pStyle w:val="ListParagraph"/>
              <w:widowControl w:val="0"/>
              <w:numPr>
                <w:ilvl w:val="0"/>
                <w:numId w:val="57"/>
              </w:numPr>
              <w:tabs>
                <w:tab w:val="left" w:pos="1399"/>
              </w:tabs>
              <w:autoSpaceDE w:val="0"/>
              <w:autoSpaceDN w:val="0"/>
              <w:jc w:val="both"/>
              <w:rPr>
                <w:i/>
              </w:rPr>
            </w:pPr>
            <w:r w:rsidRPr="00C4706B">
              <w:rPr>
                <w:i/>
                <w:sz w:val="20"/>
                <w:szCs w:val="20"/>
              </w:rPr>
              <w:t xml:space="preserve">Se probează prin </w:t>
            </w:r>
            <w:r w:rsidR="00F17FBB" w:rsidRPr="00C4706B">
              <w:rPr>
                <w:i/>
                <w:sz w:val="20"/>
                <w:szCs w:val="20"/>
              </w:rPr>
              <w:t>Tabel comparativ</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E73C34" w:rsidRPr="00EF18F6" w:rsidTr="008B277D">
        <w:trPr>
          <w:trHeight w:val="275"/>
          <w:jc w:val="center"/>
        </w:trPr>
        <w:tc>
          <w:tcPr>
            <w:tcW w:w="8359" w:type="dxa"/>
            <w:gridSpan w:val="3"/>
            <w:tcBorders>
              <w:top w:val="single" w:sz="4" w:space="0" w:color="auto"/>
              <w:left w:val="single" w:sz="4" w:space="0" w:color="auto"/>
              <w:bottom w:val="single" w:sz="4" w:space="0" w:color="auto"/>
              <w:right w:val="single" w:sz="4" w:space="0" w:color="auto"/>
            </w:tcBorders>
          </w:tcPr>
          <w:p w:rsidR="00E73C34" w:rsidRPr="00E73C34" w:rsidRDefault="00E73C34" w:rsidP="00E73C34">
            <w:pPr>
              <w:pStyle w:val="ListParagraph"/>
              <w:numPr>
                <w:ilvl w:val="0"/>
                <w:numId w:val="29"/>
              </w:numPr>
              <w:jc w:val="both"/>
              <w:rPr>
                <w:sz w:val="20"/>
                <w:szCs w:val="20"/>
              </w:rPr>
            </w:pPr>
            <w:r w:rsidRPr="00E73C34">
              <w:rPr>
                <w:sz w:val="20"/>
                <w:szCs w:val="20"/>
              </w:rPr>
              <w:t>Demonstrează capacitatea de cofinanţare a proiectului</w:t>
            </w:r>
          </w:p>
          <w:p w:rsidR="00E73C34" w:rsidRPr="00E73C34" w:rsidRDefault="00E73C34" w:rsidP="00E73C34">
            <w:pPr>
              <w:pStyle w:val="ListParagraph"/>
              <w:numPr>
                <w:ilvl w:val="0"/>
                <w:numId w:val="20"/>
              </w:numPr>
              <w:ind w:left="481" w:hanging="284"/>
              <w:jc w:val="both"/>
              <w:rPr>
                <w:i/>
                <w:sz w:val="20"/>
                <w:szCs w:val="20"/>
              </w:rPr>
            </w:pPr>
            <w:r w:rsidRPr="008B277D">
              <w:rPr>
                <w:i/>
                <w:sz w:val="20"/>
                <w:szCs w:val="20"/>
              </w:rPr>
              <w:lastRenderedPageBreak/>
              <w:t xml:space="preserve">Se probează prin hotărâri ale CL/CJ </w:t>
            </w:r>
            <w:r w:rsidRPr="00E73C34">
              <w:rPr>
                <w:i/>
                <w:sz w:val="20"/>
                <w:szCs w:val="20"/>
              </w:rPr>
              <w:t>pentru asigurarea cofinanțării din partea autorităților locale</w:t>
            </w:r>
          </w:p>
        </w:tc>
        <w:tc>
          <w:tcPr>
            <w:tcW w:w="850" w:type="dxa"/>
            <w:tcBorders>
              <w:top w:val="single" w:sz="4" w:space="0" w:color="auto"/>
              <w:left w:val="single" w:sz="4" w:space="0" w:color="auto"/>
              <w:bottom w:val="single" w:sz="4" w:space="0" w:color="auto"/>
              <w:right w:val="single" w:sz="4" w:space="0" w:color="auto"/>
            </w:tcBorders>
          </w:tcPr>
          <w:p w:rsidR="00E73C34" w:rsidRPr="00EF18F6" w:rsidRDefault="00E73C34"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E73C34" w:rsidRPr="00EF18F6" w:rsidRDefault="00E73C34" w:rsidP="00B83875">
            <w:pPr>
              <w:spacing w:after="160" w:line="259" w:lineRule="auto"/>
              <w:jc w:val="both"/>
              <w:rPr>
                <w:sz w:val="20"/>
                <w:szCs w:val="20"/>
              </w:rPr>
            </w:pPr>
          </w:p>
        </w:tc>
      </w:tr>
      <w:tr w:rsidR="00B83875" w:rsidRPr="00EF18F6"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4658CF">
            <w:pPr>
              <w:pStyle w:val="ListParagraph"/>
              <w:widowControl w:val="0"/>
              <w:numPr>
                <w:ilvl w:val="0"/>
                <w:numId w:val="29"/>
              </w:numPr>
              <w:jc w:val="both"/>
              <w:rPr>
                <w:sz w:val="20"/>
                <w:szCs w:val="20"/>
              </w:rPr>
            </w:pPr>
            <w:r w:rsidRPr="00EF18F6">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B83875" w:rsidRPr="00EF18F6" w:rsidRDefault="00B83875" w:rsidP="004658CF">
            <w:pPr>
              <w:pStyle w:val="ListParagraph"/>
              <w:numPr>
                <w:ilvl w:val="0"/>
                <w:numId w:val="35"/>
              </w:numPr>
              <w:tabs>
                <w:tab w:val="left" w:pos="2160"/>
              </w:tabs>
              <w:spacing w:line="259" w:lineRule="auto"/>
              <w:ind w:left="623" w:hanging="284"/>
              <w:jc w:val="both"/>
              <w:rPr>
                <w:i/>
                <w:sz w:val="20"/>
                <w:szCs w:val="20"/>
              </w:rPr>
            </w:pPr>
            <w:r w:rsidRPr="00EF18F6">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ind w:left="360"/>
              <w:jc w:val="both"/>
              <w:rPr>
                <w:i/>
                <w:sz w:val="20"/>
                <w:szCs w:val="20"/>
              </w:rPr>
            </w:pPr>
            <w:r w:rsidRPr="00EF18F6">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jc w:val="center"/>
        </w:trPr>
        <w:tc>
          <w:tcPr>
            <w:tcW w:w="4086" w:type="dxa"/>
            <w:tcBorders>
              <w:top w:val="single" w:sz="4" w:space="0" w:color="auto"/>
              <w:left w:val="single" w:sz="4" w:space="0" w:color="auto"/>
              <w:bottom w:val="single" w:sz="4" w:space="0" w:color="auto"/>
              <w:right w:val="single" w:sz="4" w:space="0" w:color="auto"/>
            </w:tcBorders>
          </w:tcPr>
          <w:p w:rsidR="00B83875" w:rsidRPr="00EF18F6" w:rsidRDefault="00B83875" w:rsidP="004658CF">
            <w:pPr>
              <w:numPr>
                <w:ilvl w:val="0"/>
                <w:numId w:val="6"/>
              </w:numPr>
              <w:spacing w:after="160" w:line="259" w:lineRule="auto"/>
              <w:ind w:left="481" w:hanging="425"/>
              <w:jc w:val="both"/>
              <w:rPr>
                <w:b/>
                <w:sz w:val="20"/>
                <w:szCs w:val="20"/>
              </w:rPr>
            </w:pPr>
            <w:r w:rsidRPr="00EF18F6">
              <w:rPr>
                <w:b/>
                <w:sz w:val="20"/>
                <w:szCs w:val="20"/>
              </w:rPr>
              <w:t>Da</w:t>
            </w:r>
          </w:p>
        </w:tc>
        <w:tc>
          <w:tcPr>
            <w:tcW w:w="4273" w:type="dxa"/>
            <w:gridSpan w:val="2"/>
            <w:tcBorders>
              <w:top w:val="single" w:sz="4" w:space="0" w:color="auto"/>
              <w:left w:val="single" w:sz="4" w:space="0" w:color="auto"/>
              <w:bottom w:val="single" w:sz="4" w:space="0" w:color="auto"/>
              <w:right w:val="single" w:sz="4" w:space="0" w:color="auto"/>
            </w:tcBorders>
          </w:tcPr>
          <w:p w:rsidR="00B83875" w:rsidRPr="00EF18F6" w:rsidRDefault="00B83875" w:rsidP="004658CF">
            <w:pPr>
              <w:numPr>
                <w:ilvl w:val="0"/>
                <w:numId w:val="6"/>
              </w:numPr>
              <w:spacing w:after="160" w:line="259" w:lineRule="auto"/>
              <w:ind w:left="481" w:hanging="425"/>
              <w:jc w:val="both"/>
              <w:rPr>
                <w:b/>
                <w:sz w:val="20"/>
                <w:szCs w:val="20"/>
              </w:rPr>
            </w:pPr>
            <w:r w:rsidRPr="00EF18F6">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574"/>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ind w:left="-18" w:firstLine="18"/>
              <w:jc w:val="both"/>
              <w:rPr>
                <w:b/>
                <w:sz w:val="20"/>
                <w:szCs w:val="20"/>
              </w:rPr>
            </w:pPr>
            <w:r w:rsidRPr="00EF18F6">
              <w:rPr>
                <w:b/>
                <w:sz w:val="20"/>
                <w:szCs w:val="20"/>
              </w:rPr>
              <w:t>Comentarii</w:t>
            </w:r>
          </w:p>
          <w:p w:rsidR="00B83875" w:rsidRPr="00EF18F6" w:rsidRDefault="00B83875" w:rsidP="00B83875">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after="160" w:line="259" w:lineRule="auto"/>
              <w:jc w:val="both"/>
              <w:rPr>
                <w:sz w:val="20"/>
                <w:szCs w:val="20"/>
              </w:rPr>
            </w:pPr>
          </w:p>
        </w:tc>
      </w:tr>
      <w:tr w:rsidR="00B83875" w:rsidRPr="00EF18F6" w:rsidTr="008B277D">
        <w:trPr>
          <w:trHeight w:val="289"/>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83875" w:rsidRPr="00EF18F6" w:rsidRDefault="00B83875" w:rsidP="00B83875">
            <w:pPr>
              <w:spacing w:after="160" w:line="259" w:lineRule="auto"/>
              <w:jc w:val="both"/>
              <w:rPr>
                <w:b/>
                <w:sz w:val="20"/>
                <w:szCs w:val="20"/>
              </w:rPr>
            </w:pPr>
            <w:r w:rsidRPr="00EF18F6">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83875" w:rsidRPr="00EF18F6" w:rsidRDefault="00B83875" w:rsidP="00B83875">
            <w:pPr>
              <w:spacing w:after="160" w:line="259" w:lineRule="auto"/>
              <w:jc w:val="both"/>
              <w:rPr>
                <w:sz w:val="20"/>
                <w:szCs w:val="20"/>
              </w:rPr>
            </w:pPr>
            <w:r w:rsidRPr="00EF18F6">
              <w:rPr>
                <w:sz w:val="20"/>
                <w:szCs w:val="20"/>
              </w:rPr>
              <w:t>Maxim</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83875" w:rsidRPr="00EF18F6" w:rsidRDefault="00B83875" w:rsidP="00B83875">
            <w:pPr>
              <w:spacing w:after="160" w:line="259" w:lineRule="auto"/>
              <w:jc w:val="both"/>
              <w:rPr>
                <w:sz w:val="20"/>
                <w:szCs w:val="20"/>
              </w:rPr>
            </w:pPr>
            <w:r w:rsidRPr="00EF18F6">
              <w:rPr>
                <w:sz w:val="20"/>
                <w:szCs w:val="20"/>
              </w:rPr>
              <w:t>Minim</w:t>
            </w:r>
          </w:p>
        </w:tc>
      </w:tr>
      <w:tr w:rsidR="00B83875" w:rsidRPr="00EF18F6" w:rsidTr="008B277D">
        <w:trPr>
          <w:trHeight w:val="279"/>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before="60" w:after="160" w:line="259" w:lineRule="auto"/>
              <w:jc w:val="both"/>
              <w:rPr>
                <w:sz w:val="20"/>
                <w:szCs w:val="20"/>
              </w:rPr>
            </w:pPr>
            <w:r w:rsidRPr="00EF18F6">
              <w:rPr>
                <w:b/>
                <w:sz w:val="20"/>
                <w:szCs w:val="20"/>
              </w:rPr>
              <w:t>1. Relevanţa și oportunitatea proiectului</w:t>
            </w:r>
            <w:r w:rsidRPr="00EF18F6">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8</w:t>
            </w:r>
          </w:p>
        </w:tc>
      </w:tr>
      <w:tr w:rsidR="00B83875" w:rsidRPr="00EF18F6" w:rsidTr="008B277D">
        <w:trPr>
          <w:trHeight w:val="873"/>
          <w:jc w:val="center"/>
        </w:trPr>
        <w:tc>
          <w:tcPr>
            <w:tcW w:w="8359" w:type="dxa"/>
            <w:gridSpan w:val="3"/>
            <w:tcBorders>
              <w:top w:val="single" w:sz="4" w:space="0" w:color="auto"/>
              <w:left w:val="single" w:sz="4" w:space="0" w:color="auto"/>
              <w:right w:val="single" w:sz="4" w:space="0" w:color="auto"/>
            </w:tcBorders>
          </w:tcPr>
          <w:p w:rsidR="00B83875" w:rsidRPr="00EF18F6" w:rsidRDefault="00B83875" w:rsidP="004658CF">
            <w:pPr>
              <w:pStyle w:val="ListParagraph"/>
              <w:numPr>
                <w:ilvl w:val="1"/>
                <w:numId w:val="18"/>
              </w:numPr>
              <w:suppressAutoHyphens/>
              <w:snapToGrid w:val="0"/>
              <w:spacing w:before="60" w:after="40" w:line="259" w:lineRule="auto"/>
              <w:ind w:left="481" w:hanging="425"/>
              <w:jc w:val="both"/>
              <w:rPr>
                <w:noProof w:val="0"/>
                <w:sz w:val="20"/>
                <w:szCs w:val="20"/>
                <w:lang w:eastAsia="ar-SA"/>
              </w:rPr>
            </w:pPr>
            <w:r w:rsidRPr="00EF18F6">
              <w:rPr>
                <w:noProof w:val="0"/>
                <w:sz w:val="20"/>
                <w:szCs w:val="20"/>
                <w:lang w:eastAsia="ar-SA"/>
              </w:rPr>
              <w:t>Contribuţia proiectului la obiectivele POIM, Axa Prioritară 3, Obiectivul Specific 3.2</w:t>
            </w:r>
          </w:p>
          <w:p w:rsidR="00B83875" w:rsidRPr="00EF18F6" w:rsidRDefault="00B83875" w:rsidP="00B83875">
            <w:pPr>
              <w:suppressAutoHyphens/>
              <w:snapToGrid w:val="0"/>
              <w:spacing w:before="60" w:after="40" w:line="259" w:lineRule="auto"/>
              <w:ind w:left="454"/>
              <w:jc w:val="both"/>
              <w:rPr>
                <w:i/>
                <w:sz w:val="20"/>
                <w:szCs w:val="20"/>
              </w:rPr>
            </w:pPr>
            <w:r w:rsidRPr="00EF18F6">
              <w:rPr>
                <w:i/>
                <w:sz w:val="20"/>
                <w:szCs w:val="20"/>
              </w:rPr>
              <w:t xml:space="preserve">Proiectul contribuie la îndeplinirea </w:t>
            </w:r>
            <w:r w:rsidR="00C01EE3">
              <w:rPr>
                <w:i/>
                <w:sz w:val="20"/>
                <w:szCs w:val="20"/>
              </w:rPr>
              <w:t>obiectivelor</w:t>
            </w:r>
            <w:r w:rsidRPr="00EF18F6">
              <w:rPr>
                <w:i/>
                <w:sz w:val="20"/>
                <w:szCs w:val="20"/>
              </w:rPr>
              <w:t xml:space="preserve"> POIM</w:t>
            </w:r>
          </w:p>
          <w:p w:rsidR="00B83875" w:rsidRPr="00EF18F6" w:rsidRDefault="00B83875" w:rsidP="00024A88">
            <w:pPr>
              <w:suppressAutoHyphens/>
              <w:snapToGrid w:val="0"/>
              <w:spacing w:before="60" w:after="40" w:line="259" w:lineRule="auto"/>
              <w:ind w:left="454"/>
              <w:jc w:val="both"/>
              <w:rPr>
                <w:i/>
                <w:noProof w:val="0"/>
                <w:color w:val="FF0000"/>
                <w:sz w:val="20"/>
                <w:szCs w:val="20"/>
                <w:lang w:eastAsia="ar-SA"/>
              </w:rPr>
            </w:pPr>
            <w:r w:rsidRPr="00EF18F6">
              <w:rPr>
                <w:sz w:val="20"/>
                <w:szCs w:val="20"/>
              </w:rPr>
              <w:t xml:space="preserve">Secțiunea Obiective proiect din Cererea de Finanțare </w:t>
            </w:r>
            <w:r w:rsidRPr="00EF18F6">
              <w:rPr>
                <w:i/>
                <w:color w:val="FF0000"/>
                <w:sz w:val="20"/>
                <w:szCs w:val="20"/>
              </w:rPr>
              <w:t xml:space="preserve">(se va urmări dacă proiectul propus contribuie la îndeplinirea obiectivelor </w:t>
            </w:r>
            <w:r w:rsidR="00AD40FE" w:rsidRPr="00EF18F6">
              <w:rPr>
                <w:i/>
                <w:color w:val="FF0000"/>
                <w:sz w:val="20"/>
                <w:szCs w:val="20"/>
              </w:rPr>
              <w:t xml:space="preserve">și rezultatelor </w:t>
            </w:r>
            <w:r w:rsidRPr="00EF18F6">
              <w:rPr>
                <w:i/>
                <w:color w:val="FF0000"/>
                <w:sz w:val="20"/>
                <w:szCs w:val="20"/>
              </w:rPr>
              <w:t>POIM)</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DB11C2" w:rsidP="008B3B19">
            <w:pPr>
              <w:spacing w:after="160" w:line="259" w:lineRule="auto"/>
              <w:jc w:val="center"/>
              <w:rPr>
                <w:sz w:val="20"/>
                <w:szCs w:val="20"/>
              </w:rPr>
            </w:pPr>
            <w:r w:rsidRPr="00EF18F6">
              <w:rPr>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DB11C2" w:rsidP="008B3B19">
            <w:pPr>
              <w:spacing w:after="160" w:line="259" w:lineRule="auto"/>
              <w:jc w:val="center"/>
              <w:rPr>
                <w:sz w:val="20"/>
                <w:szCs w:val="20"/>
              </w:rPr>
            </w:pPr>
            <w:r w:rsidRPr="00EF18F6">
              <w:rPr>
                <w:sz w:val="20"/>
                <w:szCs w:val="20"/>
              </w:rPr>
              <w:t>3,2</w:t>
            </w:r>
            <w:r w:rsidR="007127A8" w:rsidRPr="00EF18F6">
              <w:rPr>
                <w:sz w:val="20"/>
                <w:szCs w:val="20"/>
              </w:rPr>
              <w:t>0</w:t>
            </w:r>
          </w:p>
        </w:tc>
      </w:tr>
      <w:tr w:rsidR="00024A88" w:rsidRPr="00EF18F6" w:rsidTr="008B277D">
        <w:trPr>
          <w:trHeight w:val="873"/>
          <w:jc w:val="center"/>
        </w:trPr>
        <w:tc>
          <w:tcPr>
            <w:tcW w:w="8359" w:type="dxa"/>
            <w:gridSpan w:val="3"/>
            <w:tcBorders>
              <w:top w:val="single" w:sz="4" w:space="0" w:color="auto"/>
              <w:left w:val="single" w:sz="4" w:space="0" w:color="auto"/>
              <w:right w:val="single" w:sz="4" w:space="0" w:color="auto"/>
            </w:tcBorders>
          </w:tcPr>
          <w:p w:rsidR="00024A88" w:rsidRPr="00EF18F6" w:rsidRDefault="00024A88" w:rsidP="00024A88">
            <w:pPr>
              <w:spacing w:before="60" w:after="40" w:line="259" w:lineRule="auto"/>
              <w:ind w:left="454" w:hanging="398"/>
              <w:jc w:val="both"/>
              <w:rPr>
                <w:sz w:val="20"/>
                <w:szCs w:val="20"/>
              </w:rPr>
            </w:pPr>
            <w:r w:rsidRPr="00EF18F6">
              <w:rPr>
                <w:sz w:val="20"/>
                <w:szCs w:val="20"/>
              </w:rPr>
              <w:t>1.2 Justificarea proiectului</w:t>
            </w:r>
          </w:p>
          <w:p w:rsidR="00024A88" w:rsidRPr="00EF18F6" w:rsidRDefault="00F06B1E" w:rsidP="00024A88">
            <w:pPr>
              <w:suppressAutoHyphens/>
              <w:snapToGrid w:val="0"/>
              <w:spacing w:before="60" w:after="40" w:line="259" w:lineRule="auto"/>
              <w:ind w:left="454"/>
              <w:jc w:val="both"/>
              <w:rPr>
                <w:i/>
                <w:sz w:val="20"/>
                <w:szCs w:val="20"/>
              </w:rPr>
            </w:pPr>
            <w:r w:rsidRPr="00EF18F6">
              <w:rPr>
                <w:i/>
                <w:sz w:val="20"/>
                <w:szCs w:val="20"/>
              </w:rPr>
              <w:t xml:space="preserve">Necesitatea </w:t>
            </w:r>
            <w:r w:rsidR="00024A88" w:rsidRPr="00EF18F6">
              <w:rPr>
                <w:i/>
                <w:sz w:val="20"/>
                <w:szCs w:val="20"/>
              </w:rPr>
              <w:t>implementării proiectului (justificarea)</w:t>
            </w:r>
            <w:r w:rsidRPr="00EF18F6">
              <w:rPr>
                <w:i/>
                <w:sz w:val="20"/>
                <w:szCs w:val="20"/>
              </w:rPr>
              <w:t xml:space="preserve"> este descrisă și argumentată</w:t>
            </w:r>
            <w:r w:rsidR="00B02942" w:rsidRPr="00EF18F6">
              <w:rPr>
                <w:i/>
                <w:sz w:val="20"/>
                <w:szCs w:val="20"/>
              </w:rPr>
              <w:t>, existând o legătură clară cu deficiențele identificat</w:t>
            </w:r>
            <w:r w:rsidR="00205C68" w:rsidRPr="00EF18F6">
              <w:rPr>
                <w:i/>
                <w:sz w:val="20"/>
                <w:szCs w:val="20"/>
              </w:rPr>
              <w:t>e</w:t>
            </w:r>
          </w:p>
          <w:p w:rsidR="00024A88" w:rsidRPr="00EF18F6" w:rsidRDefault="00205C68" w:rsidP="00024A88">
            <w:pPr>
              <w:suppressAutoHyphens/>
              <w:snapToGrid w:val="0"/>
              <w:spacing w:before="60" w:after="40" w:line="259" w:lineRule="auto"/>
              <w:ind w:left="454"/>
              <w:jc w:val="both"/>
              <w:rPr>
                <w:i/>
                <w:noProof w:val="0"/>
                <w:color w:val="FF0000"/>
                <w:sz w:val="20"/>
                <w:szCs w:val="20"/>
                <w:lang w:eastAsia="ar-SA"/>
              </w:rPr>
            </w:pPr>
            <w:r w:rsidRPr="00EF18F6">
              <w:rPr>
                <w:sz w:val="20"/>
                <w:szCs w:val="20"/>
              </w:rPr>
              <w:t>Secțiunile</w:t>
            </w:r>
            <w:r w:rsidR="00024A88" w:rsidRPr="00EF18F6">
              <w:rPr>
                <w:sz w:val="20"/>
                <w:szCs w:val="20"/>
              </w:rPr>
              <w:t xml:space="preserve"> </w:t>
            </w:r>
            <w:r w:rsidR="00B02942" w:rsidRPr="00EF18F6">
              <w:rPr>
                <w:sz w:val="20"/>
                <w:szCs w:val="20"/>
              </w:rPr>
              <w:t>Context</w:t>
            </w:r>
            <w:r w:rsidRPr="00EF18F6">
              <w:rPr>
                <w:sz w:val="20"/>
                <w:szCs w:val="20"/>
              </w:rPr>
              <w:t xml:space="preserve"> și </w:t>
            </w:r>
            <w:r w:rsidR="00024A88" w:rsidRPr="00EF18F6">
              <w:rPr>
                <w:sz w:val="20"/>
                <w:szCs w:val="20"/>
              </w:rPr>
              <w:t xml:space="preserve">Justificare din Cererea de Finanțare </w:t>
            </w:r>
            <w:r w:rsidR="00024A88" w:rsidRPr="00EF18F6">
              <w:rPr>
                <w:i/>
                <w:color w:val="FF0000"/>
                <w:sz w:val="20"/>
                <w:szCs w:val="2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DB11C2" w:rsidP="008B3B19">
            <w:pPr>
              <w:spacing w:after="160" w:line="259" w:lineRule="auto"/>
              <w:jc w:val="center"/>
              <w:rPr>
                <w:sz w:val="20"/>
                <w:szCs w:val="20"/>
              </w:rPr>
            </w:pPr>
            <w:r w:rsidRPr="00EF18F6">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DB11C2" w:rsidP="008B3B19">
            <w:pPr>
              <w:spacing w:after="160" w:line="259" w:lineRule="auto"/>
              <w:jc w:val="center"/>
              <w:rPr>
                <w:sz w:val="20"/>
                <w:szCs w:val="20"/>
              </w:rPr>
            </w:pPr>
            <w:r w:rsidRPr="00EF18F6">
              <w:rPr>
                <w:sz w:val="20"/>
                <w:szCs w:val="20"/>
              </w:rPr>
              <w:t>2,4</w:t>
            </w:r>
            <w:r w:rsidR="007127A8" w:rsidRPr="00EF18F6">
              <w:rPr>
                <w:sz w:val="20"/>
                <w:szCs w:val="20"/>
              </w:rPr>
              <w:t>0</w:t>
            </w:r>
          </w:p>
        </w:tc>
      </w:tr>
      <w:tr w:rsidR="00024A88" w:rsidRPr="00EF18F6" w:rsidTr="008B277D">
        <w:trPr>
          <w:trHeight w:val="873"/>
          <w:jc w:val="center"/>
        </w:trPr>
        <w:tc>
          <w:tcPr>
            <w:tcW w:w="8359" w:type="dxa"/>
            <w:gridSpan w:val="3"/>
            <w:tcBorders>
              <w:top w:val="single" w:sz="4" w:space="0" w:color="auto"/>
              <w:left w:val="single" w:sz="4" w:space="0" w:color="auto"/>
              <w:right w:val="single" w:sz="4" w:space="0" w:color="auto"/>
            </w:tcBorders>
          </w:tcPr>
          <w:p w:rsidR="00024A88" w:rsidRPr="00EF18F6" w:rsidRDefault="00024A88" w:rsidP="00024A88">
            <w:pPr>
              <w:pStyle w:val="ListParagraph"/>
              <w:spacing w:before="60" w:after="40" w:line="259" w:lineRule="auto"/>
              <w:ind w:left="814" w:hanging="758"/>
              <w:jc w:val="both"/>
              <w:rPr>
                <w:sz w:val="20"/>
                <w:szCs w:val="20"/>
              </w:rPr>
            </w:pPr>
            <w:r w:rsidRPr="00EF18F6">
              <w:rPr>
                <w:sz w:val="20"/>
                <w:szCs w:val="20"/>
              </w:rPr>
              <w:t>1.3 Beneficiar</w:t>
            </w:r>
          </w:p>
          <w:p w:rsidR="00024A88" w:rsidRPr="00EF18F6" w:rsidRDefault="000F41D2" w:rsidP="000F41D2">
            <w:pPr>
              <w:spacing w:before="60" w:after="40" w:line="259" w:lineRule="auto"/>
              <w:ind w:left="481"/>
              <w:jc w:val="both"/>
              <w:rPr>
                <w:i/>
                <w:sz w:val="20"/>
                <w:szCs w:val="20"/>
              </w:rPr>
            </w:pPr>
            <w:r w:rsidRPr="00EF18F6">
              <w:rPr>
                <w:i/>
                <w:sz w:val="20"/>
                <w:szCs w:val="20"/>
              </w:rPr>
              <w:t>C</w:t>
            </w:r>
            <w:r w:rsidR="00024A88" w:rsidRPr="00EF18F6">
              <w:rPr>
                <w:i/>
                <w:sz w:val="20"/>
                <w:szCs w:val="20"/>
              </w:rPr>
              <w:t>apacitatea tehnică, juridică, financiară și administrativă a beneficiarului</w:t>
            </w:r>
            <w:r w:rsidRPr="00EF18F6">
              <w:rPr>
                <w:i/>
                <w:sz w:val="20"/>
                <w:szCs w:val="20"/>
              </w:rPr>
              <w:t xml:space="preserve"> </w:t>
            </w:r>
            <w:r w:rsidR="00F06B1E" w:rsidRPr="00EF18F6">
              <w:rPr>
                <w:i/>
                <w:sz w:val="20"/>
                <w:szCs w:val="20"/>
              </w:rPr>
              <w:t>corespunde cerințelor de implementare</w:t>
            </w:r>
          </w:p>
          <w:p w:rsidR="00024A88" w:rsidRPr="00EF18F6" w:rsidRDefault="00B843CF" w:rsidP="00024A88">
            <w:pPr>
              <w:pStyle w:val="ListParagraph"/>
              <w:suppressAutoHyphens/>
              <w:snapToGrid w:val="0"/>
              <w:spacing w:before="60" w:after="40" w:line="259" w:lineRule="auto"/>
              <w:ind w:left="481"/>
              <w:jc w:val="both"/>
              <w:rPr>
                <w:i/>
                <w:color w:val="FF0000"/>
                <w:sz w:val="20"/>
                <w:szCs w:val="20"/>
              </w:rPr>
            </w:pPr>
            <w:r w:rsidRPr="00EF18F6">
              <w:rPr>
                <w:sz w:val="20"/>
                <w:szCs w:val="20"/>
              </w:rPr>
              <w:t xml:space="preserve">Secțiunea Capacitate solicitant, Resurse umane și Resurse materiale </w:t>
            </w:r>
            <w:r w:rsidR="00024A88" w:rsidRPr="00EF18F6">
              <w:rPr>
                <w:sz w:val="20"/>
                <w:szCs w:val="20"/>
              </w:rPr>
              <w:t xml:space="preserve">din Cererea de Finanțare </w:t>
            </w:r>
            <w:r w:rsidR="00024A88" w:rsidRPr="00EF18F6">
              <w:rPr>
                <w:i/>
                <w:color w:val="FF0000"/>
                <w:sz w:val="20"/>
                <w:szCs w:val="20"/>
              </w:rPr>
              <w:t>(se va urmări dacă sunt prezen</w:t>
            </w:r>
            <w:r w:rsidR="002B0B7D" w:rsidRPr="00EF18F6">
              <w:rPr>
                <w:i/>
                <w:color w:val="FF0000"/>
                <w:sz w:val="20"/>
                <w:szCs w:val="20"/>
              </w:rPr>
              <w:t>t</w:t>
            </w:r>
            <w:r w:rsidR="00024A88" w:rsidRPr="00EF18F6">
              <w:rPr>
                <w:i/>
                <w:color w:val="FF0000"/>
                <w:sz w:val="20"/>
                <w:szCs w:val="20"/>
              </w:rPr>
              <w:t>ate informații despre benefic</w:t>
            </w:r>
            <w:r w:rsidR="002B0B7D" w:rsidRPr="00EF18F6">
              <w:rPr>
                <w:i/>
                <w:color w:val="FF0000"/>
                <w:sz w:val="20"/>
                <w:szCs w:val="20"/>
              </w:rPr>
              <w:t>i</w:t>
            </w:r>
            <w:r w:rsidR="00024A88" w:rsidRPr="00EF18F6">
              <w:rPr>
                <w:i/>
                <w:color w:val="FF0000"/>
                <w:sz w:val="20"/>
                <w:szCs w:val="20"/>
              </w:rPr>
              <w:t>arul proiectului din punct de</w:t>
            </w:r>
            <w:r w:rsidR="002B0B7D" w:rsidRPr="00EF18F6">
              <w:rPr>
                <w:i/>
                <w:color w:val="FF0000"/>
                <w:sz w:val="20"/>
                <w:szCs w:val="20"/>
              </w:rPr>
              <w:t xml:space="preserve"> vedere</w:t>
            </w:r>
            <w:r w:rsidR="00024A88" w:rsidRPr="00EF18F6">
              <w:rPr>
                <w:i/>
                <w:color w:val="FF0000"/>
                <w:sz w:val="20"/>
                <w:szCs w:val="20"/>
              </w:rPr>
              <w:t xml:space="preserve"> al capacității tehnice, juridice, financiare și administrative)</w:t>
            </w:r>
          </w:p>
          <w:p w:rsidR="00B43260" w:rsidRPr="00EF18F6" w:rsidRDefault="00B43260" w:rsidP="00024A88">
            <w:pPr>
              <w:pStyle w:val="ListParagraph"/>
              <w:suppressAutoHyphens/>
              <w:snapToGrid w:val="0"/>
              <w:spacing w:before="60" w:after="40" w:line="259" w:lineRule="auto"/>
              <w:ind w:left="481"/>
              <w:jc w:val="both"/>
              <w:rPr>
                <w:noProof w:val="0"/>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DB11C2" w:rsidP="008B3B19">
            <w:pPr>
              <w:spacing w:after="160" w:line="259" w:lineRule="auto"/>
              <w:jc w:val="center"/>
              <w:rPr>
                <w:sz w:val="20"/>
                <w:szCs w:val="20"/>
              </w:rPr>
            </w:pPr>
            <w:r w:rsidRPr="00EF18F6">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DB11C2" w:rsidP="008B3B19">
            <w:pPr>
              <w:spacing w:after="160" w:line="259" w:lineRule="auto"/>
              <w:jc w:val="center"/>
              <w:rPr>
                <w:sz w:val="20"/>
                <w:szCs w:val="20"/>
              </w:rPr>
            </w:pPr>
            <w:r w:rsidRPr="00EF18F6">
              <w:rPr>
                <w:sz w:val="20"/>
                <w:szCs w:val="20"/>
              </w:rPr>
              <w:t>2,4</w:t>
            </w:r>
            <w:r w:rsidR="007127A8" w:rsidRPr="00EF18F6">
              <w:rPr>
                <w:sz w:val="20"/>
                <w:szCs w:val="20"/>
              </w:rPr>
              <w:t>0</w:t>
            </w:r>
          </w:p>
        </w:tc>
      </w:tr>
      <w:tr w:rsidR="00B83875" w:rsidRPr="00EF18F6" w:rsidTr="008B277D">
        <w:trPr>
          <w:trHeight w:val="198"/>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spacing w:before="60" w:after="160" w:line="259" w:lineRule="auto"/>
              <w:jc w:val="both"/>
              <w:rPr>
                <w:sz w:val="20"/>
                <w:szCs w:val="20"/>
              </w:rPr>
            </w:pPr>
            <w:r w:rsidRPr="00EF18F6">
              <w:rPr>
                <w:b/>
                <w:sz w:val="20"/>
                <w:szCs w:val="20"/>
              </w:rPr>
              <w:t>2. Maturitatea și calitatea pregătirii proiectului</w:t>
            </w:r>
            <w:r w:rsidRPr="00EF18F6">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60</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40</w:t>
            </w:r>
          </w:p>
        </w:tc>
      </w:tr>
      <w:tr w:rsidR="00B83875" w:rsidRPr="00EF18F6"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EF18F6" w:rsidRDefault="00B83875" w:rsidP="00B83875">
            <w:pPr>
              <w:tabs>
                <w:tab w:val="left" w:pos="454"/>
              </w:tabs>
              <w:spacing w:before="60" w:after="40" w:line="259" w:lineRule="auto"/>
              <w:ind w:firstLine="29"/>
              <w:jc w:val="both"/>
              <w:rPr>
                <w:sz w:val="20"/>
                <w:szCs w:val="20"/>
              </w:rPr>
            </w:pPr>
            <w:r w:rsidRPr="00EF18F6">
              <w:rPr>
                <w:sz w:val="20"/>
                <w:szCs w:val="20"/>
              </w:rPr>
              <w:t>2.1   Obiective clare</w:t>
            </w:r>
          </w:p>
          <w:p w:rsidR="00B83875" w:rsidRPr="00EF18F6" w:rsidRDefault="00B83875" w:rsidP="00B83875">
            <w:pPr>
              <w:spacing w:before="60" w:after="40" w:line="259" w:lineRule="auto"/>
              <w:ind w:left="454"/>
              <w:jc w:val="both"/>
              <w:rPr>
                <w:i/>
                <w:sz w:val="20"/>
                <w:szCs w:val="20"/>
              </w:rPr>
            </w:pPr>
            <w:r w:rsidRPr="00EF18F6">
              <w:rPr>
                <w:i/>
                <w:sz w:val="20"/>
                <w:szCs w:val="20"/>
              </w:rPr>
              <w:t>Obiectivele proiectului sunt clare, realizabile şi uşor verificabile</w:t>
            </w:r>
          </w:p>
          <w:p w:rsidR="00B83875" w:rsidRPr="00EF18F6" w:rsidRDefault="00B83875" w:rsidP="00024A88">
            <w:pPr>
              <w:spacing w:before="60" w:after="40" w:line="259" w:lineRule="auto"/>
              <w:ind w:left="454"/>
              <w:jc w:val="both"/>
              <w:rPr>
                <w:sz w:val="20"/>
                <w:szCs w:val="20"/>
              </w:rPr>
            </w:pPr>
            <w:r w:rsidRPr="00EF18F6">
              <w:rPr>
                <w:sz w:val="20"/>
                <w:szCs w:val="20"/>
              </w:rPr>
              <w:t xml:space="preserve">Secțiunea Obiective proiect din Cererea de Finanțare </w:t>
            </w:r>
            <w:r w:rsidRPr="00EF18F6">
              <w:rPr>
                <w:i/>
                <w:color w:val="FF0000"/>
                <w:sz w:val="20"/>
                <w:szCs w:val="20"/>
              </w:rPr>
              <w:t>(se va urmări dacă obiectivele propuse sunt clar definitve, realizabile și ușor verificabile în raport cu activitățile)</w:t>
            </w:r>
          </w:p>
        </w:tc>
        <w:tc>
          <w:tcPr>
            <w:tcW w:w="850" w:type="dxa"/>
            <w:tcBorders>
              <w:top w:val="single" w:sz="4" w:space="0" w:color="auto"/>
              <w:left w:val="single" w:sz="4" w:space="0" w:color="auto"/>
              <w:bottom w:val="single" w:sz="4" w:space="0" w:color="auto"/>
              <w:right w:val="single" w:sz="4" w:space="0" w:color="auto"/>
            </w:tcBorders>
          </w:tcPr>
          <w:p w:rsidR="00B83875" w:rsidRPr="00EF18F6" w:rsidRDefault="00457738" w:rsidP="008B3B19">
            <w:pPr>
              <w:spacing w:after="160" w:line="259" w:lineRule="auto"/>
              <w:jc w:val="center"/>
              <w:rPr>
                <w:sz w:val="20"/>
                <w:szCs w:val="20"/>
              </w:rPr>
            </w:pPr>
            <w:r w:rsidRPr="00EF18F6">
              <w:rPr>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E529DD" w:rsidP="008B3B19">
            <w:pPr>
              <w:spacing w:after="160" w:line="259" w:lineRule="auto"/>
              <w:jc w:val="center"/>
              <w:rPr>
                <w:sz w:val="20"/>
                <w:szCs w:val="20"/>
              </w:rPr>
            </w:pPr>
            <w:r w:rsidRPr="00EF18F6">
              <w:rPr>
                <w:sz w:val="20"/>
                <w:szCs w:val="20"/>
              </w:rPr>
              <w:t>9,33</w:t>
            </w:r>
          </w:p>
        </w:tc>
      </w:tr>
      <w:tr w:rsidR="00024A88" w:rsidRPr="00EF18F6"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024A88" w:rsidRPr="00EF18F6" w:rsidRDefault="00024A88" w:rsidP="00024A88">
            <w:pPr>
              <w:snapToGrid w:val="0"/>
              <w:spacing w:before="60" w:after="40" w:line="259" w:lineRule="auto"/>
              <w:jc w:val="both"/>
              <w:rPr>
                <w:sz w:val="20"/>
                <w:szCs w:val="20"/>
              </w:rPr>
            </w:pPr>
            <w:r w:rsidRPr="00EF18F6">
              <w:rPr>
                <w:sz w:val="20"/>
                <w:szCs w:val="20"/>
              </w:rPr>
              <w:t>2.2   Planificarea activităţilor</w:t>
            </w:r>
          </w:p>
          <w:p w:rsidR="00024A88" w:rsidRPr="00EF18F6" w:rsidRDefault="00024A88" w:rsidP="00024A88">
            <w:pPr>
              <w:spacing w:before="60" w:after="40" w:line="259" w:lineRule="auto"/>
              <w:ind w:left="454"/>
              <w:jc w:val="both"/>
              <w:rPr>
                <w:i/>
                <w:sz w:val="20"/>
                <w:szCs w:val="20"/>
              </w:rPr>
            </w:pPr>
            <w:r w:rsidRPr="00EF18F6">
              <w:rPr>
                <w:i/>
                <w:sz w:val="20"/>
                <w:szCs w:val="20"/>
              </w:rPr>
              <w:t>Există o planificare realistă a activităţilor propuse</w:t>
            </w:r>
          </w:p>
          <w:p w:rsidR="00024A88" w:rsidRPr="00EF18F6" w:rsidRDefault="00024A88" w:rsidP="00024A88">
            <w:pPr>
              <w:spacing w:before="60" w:after="40" w:line="259" w:lineRule="auto"/>
              <w:ind w:left="454"/>
              <w:jc w:val="both"/>
              <w:rPr>
                <w:sz w:val="20"/>
                <w:szCs w:val="20"/>
              </w:rPr>
            </w:pPr>
            <w:r w:rsidRPr="00EF18F6">
              <w:rPr>
                <w:sz w:val="20"/>
                <w:szCs w:val="20"/>
              </w:rPr>
              <w:t xml:space="preserve">Secțiunea Activități Previzionate din Cererea de Finanțare </w:t>
            </w:r>
            <w:r w:rsidRPr="00EF18F6">
              <w:rPr>
                <w:i/>
                <w:color w:val="FF0000"/>
                <w:sz w:val="20"/>
                <w:szCs w:val="2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457738" w:rsidP="008B3B19">
            <w:pPr>
              <w:spacing w:after="160" w:line="259" w:lineRule="auto"/>
              <w:jc w:val="center"/>
              <w:rPr>
                <w:sz w:val="20"/>
                <w:szCs w:val="20"/>
              </w:rPr>
            </w:pPr>
            <w:r w:rsidRPr="00EF18F6">
              <w:rPr>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E529DD" w:rsidP="008B3B19">
            <w:pPr>
              <w:spacing w:after="160" w:line="259" w:lineRule="auto"/>
              <w:jc w:val="center"/>
              <w:rPr>
                <w:sz w:val="20"/>
                <w:szCs w:val="20"/>
              </w:rPr>
            </w:pPr>
            <w:r w:rsidRPr="00EF18F6">
              <w:rPr>
                <w:sz w:val="20"/>
                <w:szCs w:val="20"/>
              </w:rPr>
              <w:t>9,33</w:t>
            </w:r>
          </w:p>
        </w:tc>
      </w:tr>
      <w:tr w:rsidR="00024A88" w:rsidRPr="00EF18F6"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024A88" w:rsidRPr="00EF18F6" w:rsidRDefault="00024A88" w:rsidP="00024A88">
            <w:pPr>
              <w:spacing w:before="60" w:after="40" w:line="259" w:lineRule="auto"/>
              <w:jc w:val="both"/>
              <w:rPr>
                <w:sz w:val="20"/>
                <w:szCs w:val="20"/>
              </w:rPr>
            </w:pPr>
            <w:r w:rsidRPr="00EF18F6">
              <w:rPr>
                <w:sz w:val="20"/>
                <w:szCs w:val="20"/>
              </w:rPr>
              <w:t>2.3   Rezultate aşteptate</w:t>
            </w:r>
          </w:p>
          <w:p w:rsidR="00024A88" w:rsidRPr="00EF18F6" w:rsidRDefault="002B0B7D" w:rsidP="00024A88">
            <w:pPr>
              <w:spacing w:before="60" w:after="40" w:line="259" w:lineRule="auto"/>
              <w:ind w:left="454"/>
              <w:jc w:val="both"/>
              <w:rPr>
                <w:i/>
                <w:sz w:val="20"/>
                <w:szCs w:val="20"/>
              </w:rPr>
            </w:pPr>
            <w:r w:rsidRPr="00EF18F6">
              <w:rPr>
                <w:i/>
                <w:sz w:val="20"/>
                <w:szCs w:val="20"/>
              </w:rPr>
              <w:t xml:space="preserve">Rezultatele </w:t>
            </w:r>
            <w:r w:rsidR="00024A88" w:rsidRPr="00EF18F6">
              <w:rPr>
                <w:i/>
                <w:sz w:val="20"/>
                <w:szCs w:val="20"/>
              </w:rPr>
              <w:t xml:space="preserve">proiectului </w:t>
            </w:r>
            <w:r w:rsidR="0018380E" w:rsidRPr="00EF18F6">
              <w:rPr>
                <w:i/>
                <w:sz w:val="20"/>
                <w:szCs w:val="20"/>
              </w:rPr>
              <w:t>sunt prezentate în mod clar</w:t>
            </w:r>
            <w:r w:rsidRPr="00EF18F6">
              <w:rPr>
                <w:i/>
                <w:sz w:val="20"/>
                <w:szCs w:val="20"/>
              </w:rPr>
              <w:t xml:space="preserve"> și într-o manieră măsurabilă</w:t>
            </w:r>
            <w:r w:rsidR="00DE177B" w:rsidRPr="00EF18F6">
              <w:rPr>
                <w:i/>
                <w:sz w:val="20"/>
                <w:szCs w:val="20"/>
              </w:rPr>
              <w:t>, și există o corelare între deficiențe, obiective și rezultate</w:t>
            </w:r>
          </w:p>
          <w:p w:rsidR="00024A88" w:rsidRPr="00EF18F6" w:rsidRDefault="00024A88" w:rsidP="00024A88">
            <w:pPr>
              <w:spacing w:before="60" w:after="40" w:line="259" w:lineRule="auto"/>
              <w:ind w:left="454"/>
              <w:jc w:val="both"/>
              <w:rPr>
                <w:sz w:val="20"/>
                <w:szCs w:val="20"/>
              </w:rPr>
            </w:pPr>
            <w:r w:rsidRPr="00EF18F6">
              <w:rPr>
                <w:sz w:val="20"/>
                <w:szCs w:val="20"/>
              </w:rPr>
              <w:lastRenderedPageBreak/>
              <w:t xml:space="preserve">Secțiunea Rezultate așteptate din Cererea de Finanțare </w:t>
            </w:r>
            <w:r w:rsidRPr="00EF18F6">
              <w:rPr>
                <w:i/>
                <w:color w:val="FF0000"/>
                <w:sz w:val="20"/>
                <w:szCs w:val="2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457738" w:rsidP="008B3B19">
            <w:pPr>
              <w:spacing w:after="160" w:line="259" w:lineRule="auto"/>
              <w:jc w:val="center"/>
              <w:rPr>
                <w:sz w:val="20"/>
                <w:szCs w:val="20"/>
              </w:rPr>
            </w:pPr>
            <w:r w:rsidRPr="00EF18F6">
              <w:rPr>
                <w:sz w:val="20"/>
                <w:szCs w:val="20"/>
              </w:rPr>
              <w:lastRenderedPageBreak/>
              <w:t>14</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E529DD" w:rsidP="008B3B19">
            <w:pPr>
              <w:spacing w:after="160" w:line="259" w:lineRule="auto"/>
              <w:jc w:val="center"/>
              <w:rPr>
                <w:sz w:val="20"/>
                <w:szCs w:val="20"/>
              </w:rPr>
            </w:pPr>
            <w:r w:rsidRPr="00EF18F6">
              <w:rPr>
                <w:sz w:val="20"/>
                <w:szCs w:val="20"/>
              </w:rPr>
              <w:t>9,33</w:t>
            </w:r>
          </w:p>
        </w:tc>
      </w:tr>
      <w:tr w:rsidR="00024A88" w:rsidRPr="00EF18F6"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024A88" w:rsidRPr="00EF18F6" w:rsidRDefault="00024A88" w:rsidP="00024A88">
            <w:pPr>
              <w:spacing w:before="60" w:after="40" w:line="259" w:lineRule="auto"/>
              <w:jc w:val="both"/>
              <w:rPr>
                <w:i/>
                <w:sz w:val="20"/>
                <w:szCs w:val="20"/>
              </w:rPr>
            </w:pPr>
            <w:r w:rsidRPr="00EF18F6">
              <w:rPr>
                <w:sz w:val="20"/>
                <w:szCs w:val="20"/>
              </w:rPr>
              <w:t>2.4   Propunerea de buget</w:t>
            </w:r>
          </w:p>
          <w:p w:rsidR="00024A88" w:rsidRPr="00EF18F6" w:rsidRDefault="00024A88" w:rsidP="00024A88">
            <w:pPr>
              <w:spacing w:before="60" w:after="40" w:line="259" w:lineRule="auto"/>
              <w:ind w:left="454"/>
              <w:jc w:val="both"/>
              <w:rPr>
                <w:i/>
                <w:sz w:val="20"/>
                <w:szCs w:val="20"/>
              </w:rPr>
            </w:pPr>
            <w:r w:rsidRPr="00EF18F6">
              <w:rPr>
                <w:i/>
                <w:sz w:val="20"/>
                <w:szCs w:val="20"/>
              </w:rPr>
              <w:t xml:space="preserve">Propunerea de buget corespunde activităților descrise </w:t>
            </w:r>
            <w:r w:rsidR="002B0B7D" w:rsidRPr="00EF18F6">
              <w:rPr>
                <w:i/>
                <w:sz w:val="20"/>
                <w:szCs w:val="20"/>
              </w:rPr>
              <w:t>și este corelată cu ac</w:t>
            </w:r>
            <w:r w:rsidR="00DE177B" w:rsidRPr="00EF18F6">
              <w:rPr>
                <w:i/>
                <w:sz w:val="20"/>
                <w:szCs w:val="20"/>
              </w:rPr>
              <w:t>t</w:t>
            </w:r>
            <w:r w:rsidR="002B0B7D" w:rsidRPr="00EF18F6">
              <w:rPr>
                <w:i/>
                <w:sz w:val="20"/>
                <w:szCs w:val="20"/>
              </w:rPr>
              <w:t>ivitățile propuse și rezultatele identificate</w:t>
            </w:r>
          </w:p>
          <w:p w:rsidR="00024A88" w:rsidRPr="00EF18F6" w:rsidRDefault="00024A88" w:rsidP="00024A88">
            <w:pPr>
              <w:tabs>
                <w:tab w:val="left" w:pos="454"/>
              </w:tabs>
              <w:spacing w:before="60" w:after="40" w:line="259" w:lineRule="auto"/>
              <w:ind w:left="454" w:firstLine="29"/>
              <w:jc w:val="both"/>
              <w:rPr>
                <w:sz w:val="20"/>
                <w:szCs w:val="20"/>
              </w:rPr>
            </w:pPr>
            <w:r w:rsidRPr="00EF18F6">
              <w:rPr>
                <w:sz w:val="20"/>
                <w:szCs w:val="20"/>
              </w:rPr>
              <w:t xml:space="preserve">Secțiunea Buget din Cererea de Finanțare </w:t>
            </w:r>
            <w:r w:rsidRPr="00EF18F6">
              <w:rPr>
                <w:i/>
                <w:color w:val="FF0000"/>
                <w:sz w:val="20"/>
                <w:szCs w:val="20"/>
              </w:rPr>
              <w:t>(se va urmări dacă activitățile propuse au fost bugetate</w:t>
            </w:r>
            <w:r w:rsidR="00212F36">
              <w:rPr>
                <w:i/>
                <w:color w:val="FF0000"/>
                <w:sz w:val="20"/>
                <w:szCs w:val="20"/>
              </w:rPr>
              <w:t xml:space="preserve"> corespeunzător și dac</w:t>
            </w:r>
            <w:r w:rsidR="00602A0C" w:rsidRPr="00EF18F6">
              <w:rPr>
                <w:i/>
                <w:color w:val="FF0000"/>
                <w:sz w:val="20"/>
                <w:szCs w:val="20"/>
              </w:rPr>
              <w:t>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rsidR="00024A88" w:rsidRPr="00EF18F6" w:rsidRDefault="00457738" w:rsidP="008B3B19">
            <w:pPr>
              <w:spacing w:after="160" w:line="259" w:lineRule="auto"/>
              <w:jc w:val="center"/>
              <w:rPr>
                <w:sz w:val="20"/>
                <w:szCs w:val="20"/>
              </w:rPr>
            </w:pPr>
            <w:r w:rsidRPr="00EF18F6">
              <w:rPr>
                <w:sz w:val="20"/>
                <w:szCs w:val="20"/>
              </w:rPr>
              <w:t>18</w:t>
            </w:r>
          </w:p>
        </w:tc>
        <w:tc>
          <w:tcPr>
            <w:tcW w:w="851" w:type="dxa"/>
            <w:tcBorders>
              <w:top w:val="single" w:sz="4" w:space="0" w:color="auto"/>
              <w:left w:val="single" w:sz="4" w:space="0" w:color="auto"/>
              <w:bottom w:val="single" w:sz="4" w:space="0" w:color="auto"/>
              <w:right w:val="single" w:sz="4" w:space="0" w:color="auto"/>
            </w:tcBorders>
          </w:tcPr>
          <w:p w:rsidR="00024A88" w:rsidRPr="00EF18F6" w:rsidRDefault="00E529DD" w:rsidP="008B3B19">
            <w:pPr>
              <w:spacing w:after="160" w:line="259" w:lineRule="auto"/>
              <w:jc w:val="center"/>
              <w:rPr>
                <w:sz w:val="20"/>
                <w:szCs w:val="20"/>
              </w:rPr>
            </w:pPr>
            <w:r w:rsidRPr="00EF18F6">
              <w:rPr>
                <w:sz w:val="20"/>
                <w:szCs w:val="20"/>
              </w:rPr>
              <w:t>12,00</w:t>
            </w:r>
          </w:p>
        </w:tc>
      </w:tr>
      <w:tr w:rsidR="00B83875" w:rsidRPr="00EF18F6" w:rsidTr="008B277D">
        <w:trPr>
          <w:trHeight w:val="303"/>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B83875" w:rsidRPr="00EF18F6" w:rsidRDefault="00B83875" w:rsidP="004658CF">
            <w:pPr>
              <w:pStyle w:val="ListParagraph"/>
              <w:numPr>
                <w:ilvl w:val="0"/>
                <w:numId w:val="12"/>
              </w:numPr>
              <w:spacing w:before="60" w:after="160" w:line="259" w:lineRule="auto"/>
              <w:ind w:left="339" w:hanging="283"/>
              <w:jc w:val="both"/>
              <w:rPr>
                <w:b/>
                <w:sz w:val="20"/>
                <w:szCs w:val="20"/>
              </w:rPr>
            </w:pPr>
            <w:r w:rsidRPr="00EF18F6">
              <w:rPr>
                <w:b/>
                <w:sz w:val="20"/>
                <w:szCs w:val="20"/>
              </w:rPr>
              <w:t xml:space="preserve">Sustenabilitate </w:t>
            </w:r>
          </w:p>
        </w:tc>
        <w:tc>
          <w:tcPr>
            <w:tcW w:w="850" w:type="dxa"/>
            <w:tcBorders>
              <w:top w:val="single" w:sz="4" w:space="0" w:color="auto"/>
              <w:left w:val="single" w:sz="4" w:space="0" w:color="auto"/>
              <w:bottom w:val="single" w:sz="4" w:space="0" w:color="auto"/>
              <w:right w:val="single" w:sz="4" w:space="0" w:color="auto"/>
            </w:tcBorders>
            <w:hideMark/>
          </w:tcPr>
          <w:p w:rsidR="00B83875" w:rsidRPr="00EF18F6" w:rsidRDefault="00B83875" w:rsidP="008B3B19">
            <w:pPr>
              <w:spacing w:after="160" w:line="259" w:lineRule="auto"/>
              <w:jc w:val="center"/>
              <w:rPr>
                <w:b/>
                <w:sz w:val="20"/>
                <w:szCs w:val="20"/>
              </w:rPr>
            </w:pPr>
            <w:r w:rsidRPr="00EF18F6">
              <w:rPr>
                <w:b/>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B83875" w:rsidRPr="00EF18F6" w:rsidRDefault="00B83875" w:rsidP="008B3B19">
            <w:pPr>
              <w:spacing w:after="160" w:line="259" w:lineRule="auto"/>
              <w:jc w:val="center"/>
              <w:rPr>
                <w:b/>
                <w:sz w:val="20"/>
                <w:szCs w:val="20"/>
              </w:rPr>
            </w:pPr>
            <w:r w:rsidRPr="00EF18F6">
              <w:rPr>
                <w:b/>
                <w:sz w:val="20"/>
                <w:szCs w:val="20"/>
              </w:rPr>
              <w:t>12</w:t>
            </w:r>
          </w:p>
        </w:tc>
      </w:tr>
      <w:tr w:rsidR="00E529DD" w:rsidRPr="00EF18F6" w:rsidTr="008B277D">
        <w:trPr>
          <w:trHeight w:val="854"/>
          <w:jc w:val="center"/>
        </w:trPr>
        <w:tc>
          <w:tcPr>
            <w:tcW w:w="8359" w:type="dxa"/>
            <w:gridSpan w:val="3"/>
            <w:tcBorders>
              <w:top w:val="single" w:sz="4" w:space="0" w:color="auto"/>
              <w:left w:val="single" w:sz="4" w:space="0" w:color="auto"/>
              <w:bottom w:val="single" w:sz="4" w:space="0" w:color="auto"/>
              <w:right w:val="single" w:sz="4" w:space="0" w:color="auto"/>
            </w:tcBorders>
          </w:tcPr>
          <w:p w:rsidR="00E529DD" w:rsidRPr="00EF18F6" w:rsidRDefault="00E529DD" w:rsidP="00E529DD">
            <w:pPr>
              <w:spacing w:before="60"/>
              <w:jc w:val="both"/>
              <w:rPr>
                <w:i/>
                <w:sz w:val="20"/>
                <w:szCs w:val="20"/>
              </w:rPr>
            </w:pPr>
            <w:r w:rsidRPr="00EF18F6">
              <w:rPr>
                <w:i/>
                <w:sz w:val="20"/>
                <w:szCs w:val="20"/>
              </w:rPr>
              <w:t>3.1     Solicitantul a identificat acţiunile necesare pentru asigurarea continuităţii proiectului</w:t>
            </w:r>
          </w:p>
          <w:p w:rsidR="00E529DD" w:rsidRPr="00EF18F6" w:rsidRDefault="00E529DD" w:rsidP="00853DCF">
            <w:pPr>
              <w:spacing w:before="60"/>
              <w:ind w:left="454" w:hanging="454"/>
              <w:jc w:val="both"/>
              <w:rPr>
                <w:sz w:val="20"/>
                <w:szCs w:val="20"/>
              </w:rPr>
            </w:pPr>
            <w:r w:rsidRPr="00EF18F6">
              <w:rPr>
                <w:sz w:val="20"/>
                <w:szCs w:val="20"/>
              </w:rPr>
              <w:t xml:space="preserve">          Secțiunea </w:t>
            </w:r>
            <w:r w:rsidRPr="00EF18F6">
              <w:rPr>
                <w:sz w:val="20"/>
                <w:szCs w:val="20"/>
                <w:shd w:val="clear" w:color="auto" w:fill="FFFFFF" w:themeFill="background1"/>
              </w:rPr>
              <w:t xml:space="preserve">Sustenabilitate din </w:t>
            </w:r>
            <w:r w:rsidRPr="00EF18F6">
              <w:rPr>
                <w:sz w:val="20"/>
                <w:szCs w:val="20"/>
              </w:rPr>
              <w:t xml:space="preserve">Cererea de Finanțare </w:t>
            </w:r>
            <w:r w:rsidRPr="00EF18F6">
              <w:rPr>
                <w:rFonts w:cstheme="minorBidi"/>
                <w:i/>
                <w:color w:val="FF0000"/>
                <w:sz w:val="20"/>
                <w:szCs w:val="20"/>
              </w:rPr>
              <w:t xml:space="preserve">(se va  urmări  prezentarea informațiilor referitoare </w:t>
            </w:r>
            <w:r w:rsidR="00AF11C3">
              <w:rPr>
                <w:rFonts w:cstheme="minorBidi"/>
                <w:i/>
                <w:color w:val="FF0000"/>
                <w:sz w:val="20"/>
                <w:szCs w:val="20"/>
              </w:rPr>
              <w:t xml:space="preserve">la </w:t>
            </w:r>
            <w:r w:rsidR="00853DCF">
              <w:rPr>
                <w:rFonts w:cstheme="minorBidi"/>
                <w:i/>
                <w:color w:val="FF0000"/>
                <w:sz w:val="20"/>
                <w:szCs w:val="20"/>
              </w:rPr>
              <w:t>î</w:t>
            </w:r>
            <w:r w:rsidR="00853DCF" w:rsidRPr="00853DCF">
              <w:rPr>
                <w:rFonts w:cstheme="minorBidi"/>
                <w:i/>
                <w:color w:val="FF0000"/>
                <w:sz w:val="20"/>
                <w:szCs w:val="20"/>
              </w:rPr>
              <w:t xml:space="preserve">ntreţinerea investițiilor finanţate prin proiect şi asigurarea continuităţii </w:t>
            </w:r>
            <w:r w:rsidR="00853DCF">
              <w:rPr>
                <w:rFonts w:cstheme="minorBidi"/>
                <w:i/>
                <w:color w:val="FF0000"/>
                <w:sz w:val="20"/>
                <w:szCs w:val="20"/>
              </w:rPr>
              <w:t>acestora</w:t>
            </w:r>
            <w:r w:rsidRPr="00EF18F6">
              <w:rPr>
                <w:rFonts w:cstheme="minorBidi"/>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3,6</w:t>
            </w:r>
            <w:r w:rsidR="007127A8" w:rsidRPr="00EF18F6">
              <w:rPr>
                <w:sz w:val="20"/>
                <w:szCs w:val="20"/>
              </w:rPr>
              <w:t>0</w:t>
            </w:r>
          </w:p>
        </w:tc>
      </w:tr>
      <w:tr w:rsidR="00E529DD" w:rsidRPr="00EF18F6" w:rsidTr="008B277D">
        <w:trPr>
          <w:trHeight w:val="1061"/>
          <w:jc w:val="center"/>
        </w:trPr>
        <w:tc>
          <w:tcPr>
            <w:tcW w:w="8359" w:type="dxa"/>
            <w:gridSpan w:val="3"/>
            <w:tcBorders>
              <w:top w:val="single" w:sz="4" w:space="0" w:color="auto"/>
              <w:left w:val="single" w:sz="4" w:space="0" w:color="auto"/>
              <w:bottom w:val="single" w:sz="4" w:space="0" w:color="auto"/>
              <w:right w:val="single" w:sz="4" w:space="0" w:color="auto"/>
            </w:tcBorders>
          </w:tcPr>
          <w:p w:rsidR="00E529DD" w:rsidRPr="00EF18F6" w:rsidRDefault="00E529DD" w:rsidP="00E529DD">
            <w:pPr>
              <w:spacing w:before="60"/>
              <w:ind w:left="454" w:hanging="472"/>
              <w:jc w:val="both"/>
              <w:rPr>
                <w:i/>
                <w:sz w:val="20"/>
                <w:szCs w:val="20"/>
              </w:rPr>
            </w:pPr>
            <w:r w:rsidRPr="00EF18F6">
              <w:rPr>
                <w:i/>
                <w:sz w:val="20"/>
                <w:szCs w:val="20"/>
              </w:rPr>
              <w:t>3.2    Solicitantul a identificat şi estimat disponibilitatea resurselor financiare şi umane necesare pentru asigurarea continuităţii proiectului</w:t>
            </w:r>
          </w:p>
          <w:p w:rsidR="00E529DD" w:rsidRPr="00EF18F6" w:rsidRDefault="00E529DD" w:rsidP="00E529DD">
            <w:pPr>
              <w:spacing w:before="60"/>
              <w:ind w:left="454" w:hanging="472"/>
              <w:jc w:val="both"/>
              <w:rPr>
                <w:sz w:val="20"/>
                <w:szCs w:val="20"/>
              </w:rPr>
            </w:pPr>
            <w:r w:rsidRPr="00EF18F6">
              <w:rPr>
                <w:i/>
                <w:sz w:val="20"/>
                <w:szCs w:val="20"/>
              </w:rPr>
              <w:t xml:space="preserve">          </w:t>
            </w:r>
            <w:r w:rsidRPr="00EF18F6">
              <w:rPr>
                <w:sz w:val="20"/>
                <w:szCs w:val="20"/>
              </w:rPr>
              <w:t xml:space="preserve">Secțiunea </w:t>
            </w:r>
            <w:r w:rsidRPr="00EF18F6">
              <w:rPr>
                <w:sz w:val="20"/>
                <w:szCs w:val="20"/>
                <w:shd w:val="clear" w:color="auto" w:fill="FFFFFF" w:themeFill="background1"/>
              </w:rPr>
              <w:t xml:space="preserve">Sustenabilitatea din </w:t>
            </w:r>
            <w:r w:rsidRPr="00EF18F6">
              <w:rPr>
                <w:sz w:val="20"/>
                <w:szCs w:val="20"/>
              </w:rPr>
              <w:t xml:space="preserve">Cererea de Finanțare </w:t>
            </w:r>
            <w:r w:rsidRPr="00EF18F6">
              <w:rPr>
                <w:rFonts w:cstheme="minorBidi"/>
                <w:i/>
                <w:color w:val="FF0000"/>
                <w:sz w:val="20"/>
                <w:szCs w:val="20"/>
              </w:rPr>
              <w:t>(se va  urmări  prezentarea informațiilor referitoare la alocarea resurselor după terminarea proiectului)</w:t>
            </w:r>
          </w:p>
        </w:tc>
        <w:tc>
          <w:tcPr>
            <w:tcW w:w="850"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3,6</w:t>
            </w:r>
            <w:r w:rsidR="007127A8" w:rsidRPr="00EF18F6">
              <w:rPr>
                <w:sz w:val="20"/>
                <w:szCs w:val="20"/>
              </w:rPr>
              <w:t>0</w:t>
            </w:r>
          </w:p>
        </w:tc>
      </w:tr>
      <w:tr w:rsidR="00E529DD" w:rsidRPr="00EF18F6" w:rsidTr="008B277D">
        <w:trPr>
          <w:trHeight w:val="1061"/>
          <w:jc w:val="center"/>
        </w:trPr>
        <w:tc>
          <w:tcPr>
            <w:tcW w:w="8359" w:type="dxa"/>
            <w:gridSpan w:val="3"/>
            <w:tcBorders>
              <w:top w:val="single" w:sz="4" w:space="0" w:color="auto"/>
              <w:left w:val="single" w:sz="4" w:space="0" w:color="auto"/>
              <w:bottom w:val="single" w:sz="4" w:space="0" w:color="auto"/>
              <w:right w:val="single" w:sz="4" w:space="0" w:color="auto"/>
            </w:tcBorders>
          </w:tcPr>
          <w:p w:rsidR="00E529DD" w:rsidRPr="00EF18F6" w:rsidRDefault="00E529DD" w:rsidP="00E529DD">
            <w:pPr>
              <w:spacing w:before="60"/>
              <w:ind w:left="454" w:hanging="472"/>
              <w:jc w:val="both"/>
              <w:rPr>
                <w:i/>
                <w:sz w:val="20"/>
                <w:szCs w:val="20"/>
              </w:rPr>
            </w:pPr>
            <w:r w:rsidRPr="00EF18F6">
              <w:rPr>
                <w:i/>
                <w:sz w:val="20"/>
                <w:szCs w:val="20"/>
              </w:rPr>
              <w:t>3.3    Solicitantul prezintă modul în care rezultatele obţinute prin proiect vor produce efecte şi după finalizarea acestuia</w:t>
            </w:r>
          </w:p>
          <w:p w:rsidR="00E529DD" w:rsidRPr="00EF18F6" w:rsidRDefault="00E529DD" w:rsidP="00E529DD">
            <w:pPr>
              <w:spacing w:before="60"/>
              <w:ind w:left="454"/>
              <w:jc w:val="both"/>
              <w:rPr>
                <w:i/>
                <w:sz w:val="20"/>
                <w:szCs w:val="20"/>
              </w:rPr>
            </w:pPr>
            <w:r w:rsidRPr="00EF18F6">
              <w:rPr>
                <w:sz w:val="20"/>
                <w:szCs w:val="20"/>
              </w:rPr>
              <w:t xml:space="preserve">Secțiunea </w:t>
            </w:r>
            <w:r w:rsidRPr="00EF18F6">
              <w:rPr>
                <w:sz w:val="20"/>
                <w:szCs w:val="20"/>
                <w:shd w:val="clear" w:color="auto" w:fill="FFFFFF" w:themeFill="background1"/>
              </w:rPr>
              <w:t xml:space="preserve">Sustenabilitatea din </w:t>
            </w:r>
            <w:r w:rsidRPr="00EF18F6">
              <w:rPr>
                <w:sz w:val="20"/>
                <w:szCs w:val="20"/>
              </w:rPr>
              <w:t xml:space="preserve">Cererea de Finanțare </w:t>
            </w:r>
            <w:r w:rsidRPr="00EF18F6">
              <w:rPr>
                <w:rFonts w:cstheme="minorBidi"/>
                <w:i/>
                <w:color w:val="FF0000"/>
                <w:sz w:val="20"/>
                <w:szCs w:val="20"/>
              </w:rPr>
              <w:t xml:space="preserve">(se va  urmări  prezentarea informațiilor referitoare la modul </w:t>
            </w:r>
            <w:r w:rsidR="0028427F">
              <w:rPr>
                <w:rFonts w:cstheme="minorBidi"/>
                <w:i/>
                <w:color w:val="FF0000"/>
                <w:sz w:val="20"/>
                <w:szCs w:val="20"/>
              </w:rPr>
              <w:t xml:space="preserve">de </w:t>
            </w:r>
            <w:r w:rsidRPr="00EF18F6">
              <w:rPr>
                <w:rFonts w:cstheme="minorBidi"/>
                <w:i/>
                <w:color w:val="FF0000"/>
                <w:sz w:val="20"/>
                <w:szCs w:val="20"/>
              </w:rPr>
              <w:t>diseminare a informațiilor, precum și alte potențiale efecte)</w:t>
            </w:r>
          </w:p>
        </w:tc>
        <w:tc>
          <w:tcPr>
            <w:tcW w:w="850"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E529DD" w:rsidRPr="00EF18F6" w:rsidRDefault="00E529DD" w:rsidP="008B3B19">
            <w:pPr>
              <w:spacing w:after="160" w:line="259" w:lineRule="auto"/>
              <w:jc w:val="center"/>
              <w:rPr>
                <w:b/>
                <w:sz w:val="20"/>
                <w:szCs w:val="20"/>
              </w:rPr>
            </w:pPr>
            <w:r w:rsidRPr="00EF18F6">
              <w:rPr>
                <w:sz w:val="20"/>
                <w:szCs w:val="20"/>
              </w:rPr>
              <w:t>4,8</w:t>
            </w:r>
            <w:r w:rsidR="007127A8" w:rsidRPr="00EF18F6">
              <w:rPr>
                <w:sz w:val="20"/>
                <w:szCs w:val="20"/>
              </w:rPr>
              <w:t>0</w:t>
            </w:r>
          </w:p>
        </w:tc>
      </w:tr>
    </w:tbl>
    <w:p w:rsidR="00782FE1" w:rsidRPr="00EF18F6" w:rsidRDefault="00782FE1" w:rsidP="00851D32">
      <w:pPr>
        <w:jc w:val="both"/>
        <w:rPr>
          <w:sz w:val="10"/>
          <w:szCs w:val="10"/>
        </w:rPr>
      </w:pPr>
    </w:p>
    <w:p w:rsidR="008B277D" w:rsidRPr="00EF18F6" w:rsidRDefault="008B277D" w:rsidP="008B277D">
      <w:pPr>
        <w:jc w:val="both"/>
        <w:rPr>
          <w:i/>
          <w:sz w:val="20"/>
          <w:szCs w:val="20"/>
        </w:rPr>
      </w:pPr>
      <w:r w:rsidRPr="00EF18F6">
        <w:rPr>
          <w:i/>
          <w:sz w:val="20"/>
          <w:szCs w:val="20"/>
        </w:rPr>
        <w:t xml:space="preserve">Notă: Pentru calificare, trebuie îndeplinite cumulativ următoarele punctaje: </w:t>
      </w:r>
    </w:p>
    <w:p w:rsidR="008B277D" w:rsidRPr="00EF18F6" w:rsidRDefault="008B277D" w:rsidP="008B277D">
      <w:pPr>
        <w:numPr>
          <w:ilvl w:val="0"/>
          <w:numId w:val="2"/>
        </w:numPr>
        <w:tabs>
          <w:tab w:val="clear" w:pos="1800"/>
        </w:tabs>
        <w:ind w:left="993" w:hanging="383"/>
        <w:jc w:val="both"/>
        <w:rPr>
          <w:i/>
          <w:sz w:val="20"/>
          <w:szCs w:val="20"/>
        </w:rPr>
      </w:pPr>
      <w:r w:rsidRPr="00EF18F6">
        <w:rPr>
          <w:i/>
          <w:sz w:val="20"/>
          <w:szCs w:val="20"/>
        </w:rPr>
        <w:t xml:space="preserve">Pentru fiecare criteriu major – relevanţă, maturitate și sustenabilitate– este necesară obținerea punctajului minim de calificare </w:t>
      </w:r>
    </w:p>
    <w:p w:rsidR="008B277D" w:rsidRPr="00EF18F6" w:rsidRDefault="008B277D" w:rsidP="008B277D">
      <w:pPr>
        <w:numPr>
          <w:ilvl w:val="0"/>
          <w:numId w:val="2"/>
        </w:numPr>
        <w:tabs>
          <w:tab w:val="clear" w:pos="1800"/>
        </w:tabs>
        <w:ind w:left="993" w:hanging="383"/>
        <w:jc w:val="both"/>
        <w:rPr>
          <w:i/>
          <w:sz w:val="20"/>
          <w:szCs w:val="20"/>
        </w:rPr>
      </w:pPr>
      <w:r w:rsidRPr="00EF18F6">
        <w:rPr>
          <w:i/>
          <w:sz w:val="20"/>
          <w:szCs w:val="20"/>
        </w:rPr>
        <w:t>Punctajul total obținut pentru selecția la finanțare este 80 puncte.</w:t>
      </w:r>
    </w:p>
    <w:p w:rsidR="008B277D" w:rsidRPr="00EF18F6" w:rsidRDefault="008B277D" w:rsidP="008B277D">
      <w:pPr>
        <w:numPr>
          <w:ilvl w:val="0"/>
          <w:numId w:val="2"/>
        </w:numPr>
        <w:tabs>
          <w:tab w:val="clear" w:pos="1800"/>
        </w:tabs>
        <w:ind w:left="993" w:hanging="383"/>
        <w:jc w:val="both"/>
        <w:rPr>
          <w:i/>
          <w:sz w:val="20"/>
          <w:szCs w:val="20"/>
        </w:rPr>
      </w:pPr>
      <w:r w:rsidRPr="00EF18F6">
        <w:rPr>
          <w:i/>
          <w:sz w:val="20"/>
          <w:szCs w:val="20"/>
        </w:rPr>
        <w:t xml:space="preserve">Fiecare criteriu major include subcriterii. </w:t>
      </w:r>
    </w:p>
    <w:p w:rsidR="008B277D" w:rsidRPr="00EF18F6" w:rsidRDefault="008B277D" w:rsidP="008B277D">
      <w:pPr>
        <w:ind w:left="1800"/>
        <w:jc w:val="both"/>
        <w:rPr>
          <w:i/>
        </w:rPr>
      </w:pPr>
    </w:p>
    <w:p w:rsidR="008B277D" w:rsidRPr="00EF18F6" w:rsidRDefault="008B277D" w:rsidP="008B277D">
      <w:pPr>
        <w:jc w:val="both"/>
        <w:rPr>
          <w:b/>
        </w:rPr>
      </w:pPr>
      <w:r w:rsidRPr="00EF18F6">
        <w:rPr>
          <w:b/>
        </w:rPr>
        <w:t>Proiectul se califică în urma procesului de evaluare?</w:t>
      </w:r>
      <w:r w:rsidRPr="00EF18F6">
        <w:rPr>
          <w:b/>
        </w:rPr>
        <w:tab/>
        <w:t>DA</w:t>
      </w:r>
      <w:r w:rsidRPr="00EF18F6">
        <w:rPr>
          <w:b/>
        </w:rPr>
        <w:tab/>
      </w:r>
      <w:r w:rsidRPr="00EF18F6">
        <w:rPr>
          <w:b/>
        </w:rPr>
        <w:tab/>
      </w:r>
      <w:r w:rsidRPr="00EF18F6">
        <w:rPr>
          <w:b/>
        </w:rPr>
        <w:tab/>
      </w:r>
      <w:r w:rsidRPr="00EF18F6">
        <w:rPr>
          <w:b/>
        </w:rPr>
        <w:tab/>
        <w:t>NU</w:t>
      </w:r>
    </w:p>
    <w:p w:rsidR="008B277D" w:rsidRPr="00EF18F6" w:rsidRDefault="008B277D" w:rsidP="008B277D">
      <w:pPr>
        <w:jc w:val="both"/>
        <w:rPr>
          <w:b/>
        </w:rPr>
      </w:pPr>
    </w:p>
    <w:p w:rsidR="008B277D" w:rsidRPr="00EF18F6" w:rsidRDefault="008B277D" w:rsidP="008B277D">
      <w:pPr>
        <w:jc w:val="both"/>
        <w:rPr>
          <w:b/>
        </w:rPr>
      </w:pPr>
      <w:r w:rsidRPr="00EF18F6">
        <w:rPr>
          <w:b/>
        </w:rPr>
        <w:t>Dacă DA, proiectul este propus:</w:t>
      </w:r>
      <w:r w:rsidRPr="00EF18F6">
        <w:rPr>
          <w:b/>
        </w:rPr>
        <w:tab/>
      </w:r>
      <w:r w:rsidRPr="00EF18F6">
        <w:rPr>
          <w:b/>
        </w:rPr>
        <w:tab/>
        <w:t>Pentru finanţare</w:t>
      </w:r>
      <w:r w:rsidRPr="00EF18F6">
        <w:rPr>
          <w:b/>
        </w:rPr>
        <w:tab/>
      </w:r>
      <w:r w:rsidRPr="00EF18F6">
        <w:rPr>
          <w:b/>
        </w:rPr>
        <w:tab/>
      </w:r>
    </w:p>
    <w:p w:rsidR="008B277D" w:rsidRPr="00EF18F6" w:rsidRDefault="008B277D" w:rsidP="008B277D">
      <w:pPr>
        <w:jc w:val="both"/>
        <w:rPr>
          <w:b/>
        </w:rPr>
      </w:pPr>
    </w:p>
    <w:p w:rsidR="008B277D" w:rsidRPr="00EF18F6" w:rsidRDefault="008B277D" w:rsidP="008B277D">
      <w:pPr>
        <w:jc w:val="both"/>
        <w:rPr>
          <w:b/>
        </w:rPr>
      </w:pPr>
      <w:r w:rsidRPr="00EF18F6">
        <w:rPr>
          <w:b/>
        </w:rPr>
        <w:t>Comentarii:</w:t>
      </w:r>
    </w:p>
    <w:sectPr w:rsidR="008B277D" w:rsidRPr="00EF18F6"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ECB" w:rsidRDefault="00134ECB" w:rsidP="0056790C">
      <w:r>
        <w:separator/>
      </w:r>
    </w:p>
  </w:endnote>
  <w:endnote w:type="continuationSeparator" w:id="0">
    <w:p w:rsidR="00134ECB" w:rsidRDefault="00134EC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F060F4" w:rsidRDefault="009D0A77">
        <w:pPr>
          <w:pStyle w:val="Footer"/>
          <w:jc w:val="right"/>
        </w:pPr>
        <w:r>
          <w:fldChar w:fldCharType="begin"/>
        </w:r>
        <w:r>
          <w:instrText xml:space="preserve"> PAGE   \* MERGEFORMAT </w:instrText>
        </w:r>
        <w:r>
          <w:fldChar w:fldCharType="separate"/>
        </w:r>
        <w:r w:rsidR="00D742C2">
          <w:t>4</w:t>
        </w:r>
        <w:r>
          <w:fldChar w:fldCharType="end"/>
        </w:r>
      </w:p>
    </w:sdtContent>
  </w:sdt>
  <w:p w:rsidR="00F060F4" w:rsidRDefault="00F060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ECB" w:rsidRDefault="00134ECB" w:rsidP="0056790C">
      <w:r>
        <w:separator/>
      </w:r>
    </w:p>
  </w:footnote>
  <w:footnote w:type="continuationSeparator" w:id="0">
    <w:p w:rsidR="00134ECB" w:rsidRDefault="00134ECB" w:rsidP="0056790C">
      <w:r>
        <w:continuationSeparator/>
      </w:r>
    </w:p>
  </w:footnote>
  <w:footnote w:id="1">
    <w:p w:rsidR="00F060F4" w:rsidRDefault="00F060F4" w:rsidP="00924AB8">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0F4" w:rsidRPr="007C029A" w:rsidRDefault="00F060F4" w:rsidP="00F13525">
    <w:pPr>
      <w:pStyle w:val="Header"/>
      <w:spacing w:after="240"/>
      <w:rPr>
        <w:b/>
        <w:sz w:val="16"/>
        <w:szCs w:val="16"/>
      </w:rPr>
    </w:pPr>
    <w:r w:rsidRPr="007C029A">
      <w:rPr>
        <w:b/>
        <w:sz w:val="16"/>
        <w:szCs w:val="16"/>
      </w:rPr>
      <w:t>POIM 2014-2020                                                                                                                                                                Anexa 3 Ghidul Solicitantului_OS 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FF843F4"/>
    <w:multiLevelType w:val="hybridMultilevel"/>
    <w:tmpl w:val="4FEECD40"/>
    <w:lvl w:ilvl="0" w:tplc="928226BE">
      <w:start w:val="1"/>
      <w:numFmt w:val="lowerLetter"/>
      <w:lvlText w:val="%1)"/>
      <w:lvlJc w:val="left"/>
      <w:pPr>
        <w:ind w:left="676" w:hanging="426"/>
        <w:jc w:val="right"/>
      </w:pPr>
      <w:rPr>
        <w:rFonts w:ascii="Times New Roman" w:eastAsia="Times New Roman" w:hAnsi="Times New Roman" w:cs="Times New Roman" w:hint="default"/>
        <w:spacing w:val="-1"/>
        <w:w w:val="99"/>
        <w:sz w:val="24"/>
        <w:szCs w:val="24"/>
        <w:lang w:val="ro-RO" w:eastAsia="en-US" w:bidi="ar-SA"/>
      </w:rPr>
    </w:lvl>
    <w:lvl w:ilvl="1" w:tplc="CF241F5C">
      <w:numFmt w:val="bullet"/>
      <w:lvlText w:val=""/>
      <w:lvlJc w:val="left"/>
      <w:pPr>
        <w:ind w:left="1331" w:hanging="360"/>
      </w:pPr>
      <w:rPr>
        <w:rFonts w:ascii="Wingdings" w:eastAsia="Wingdings" w:hAnsi="Wingdings" w:cs="Wingdings" w:hint="default"/>
        <w:w w:val="100"/>
        <w:sz w:val="24"/>
        <w:szCs w:val="24"/>
        <w:lang w:val="ro-RO" w:eastAsia="en-US" w:bidi="ar-SA"/>
      </w:rPr>
    </w:lvl>
    <w:lvl w:ilvl="2" w:tplc="888CE364">
      <w:numFmt w:val="bullet"/>
      <w:lvlText w:val="•"/>
      <w:lvlJc w:val="left"/>
      <w:pPr>
        <w:ind w:left="1380" w:hanging="360"/>
      </w:pPr>
      <w:rPr>
        <w:rFonts w:hint="default"/>
        <w:lang w:val="ro-RO" w:eastAsia="en-US" w:bidi="ar-SA"/>
      </w:rPr>
    </w:lvl>
    <w:lvl w:ilvl="3" w:tplc="06D44BFA">
      <w:numFmt w:val="bullet"/>
      <w:lvlText w:val="•"/>
      <w:lvlJc w:val="left"/>
      <w:pPr>
        <w:ind w:left="1400" w:hanging="360"/>
      </w:pPr>
      <w:rPr>
        <w:rFonts w:hint="default"/>
        <w:lang w:val="ro-RO" w:eastAsia="en-US" w:bidi="ar-SA"/>
      </w:rPr>
    </w:lvl>
    <w:lvl w:ilvl="4" w:tplc="201A0BF0">
      <w:numFmt w:val="bullet"/>
      <w:lvlText w:val="•"/>
      <w:lvlJc w:val="left"/>
      <w:pPr>
        <w:ind w:left="1520" w:hanging="360"/>
      </w:pPr>
      <w:rPr>
        <w:rFonts w:hint="default"/>
        <w:lang w:val="ro-RO" w:eastAsia="en-US" w:bidi="ar-SA"/>
      </w:rPr>
    </w:lvl>
    <w:lvl w:ilvl="5" w:tplc="5328A816">
      <w:numFmt w:val="bullet"/>
      <w:lvlText w:val="•"/>
      <w:lvlJc w:val="left"/>
      <w:pPr>
        <w:ind w:left="3057" w:hanging="360"/>
      </w:pPr>
      <w:rPr>
        <w:rFonts w:hint="default"/>
        <w:lang w:val="ro-RO" w:eastAsia="en-US" w:bidi="ar-SA"/>
      </w:rPr>
    </w:lvl>
    <w:lvl w:ilvl="6" w:tplc="F8A8CA90">
      <w:numFmt w:val="bullet"/>
      <w:lvlText w:val="•"/>
      <w:lvlJc w:val="left"/>
      <w:pPr>
        <w:ind w:left="4595" w:hanging="360"/>
      </w:pPr>
      <w:rPr>
        <w:rFonts w:hint="default"/>
        <w:lang w:val="ro-RO" w:eastAsia="en-US" w:bidi="ar-SA"/>
      </w:rPr>
    </w:lvl>
    <w:lvl w:ilvl="7" w:tplc="AC2A3A58">
      <w:numFmt w:val="bullet"/>
      <w:lvlText w:val="•"/>
      <w:lvlJc w:val="left"/>
      <w:pPr>
        <w:ind w:left="6133" w:hanging="360"/>
      </w:pPr>
      <w:rPr>
        <w:rFonts w:hint="default"/>
        <w:lang w:val="ro-RO" w:eastAsia="en-US" w:bidi="ar-SA"/>
      </w:rPr>
    </w:lvl>
    <w:lvl w:ilvl="8" w:tplc="9F9EF194">
      <w:numFmt w:val="bullet"/>
      <w:lvlText w:val="•"/>
      <w:lvlJc w:val="left"/>
      <w:pPr>
        <w:ind w:left="7670" w:hanging="360"/>
      </w:pPr>
      <w:rPr>
        <w:rFonts w:hint="default"/>
        <w:lang w:val="ro-RO" w:eastAsia="en-US" w:bidi="ar-SA"/>
      </w:rPr>
    </w:lvl>
  </w:abstractNum>
  <w:abstractNum w:abstractNumId="5" w15:restartNumberingAfterBreak="0">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6" w15:restartNumberingAfterBreak="0">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8"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9"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A90259"/>
    <w:multiLevelType w:val="hybridMultilevel"/>
    <w:tmpl w:val="6E1EF606"/>
    <w:lvl w:ilvl="0" w:tplc="F57C179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E80524A"/>
    <w:multiLevelType w:val="hybridMultilevel"/>
    <w:tmpl w:val="680C2BB6"/>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2" w15:restartNumberingAfterBreak="0">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3"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B5F1E2A"/>
    <w:multiLevelType w:val="hybridMultilevel"/>
    <w:tmpl w:val="3D52EA76"/>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9"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7A01B98"/>
    <w:multiLevelType w:val="hybridMultilevel"/>
    <w:tmpl w:val="8AC067DC"/>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3"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1F56088"/>
    <w:multiLevelType w:val="hybridMultilevel"/>
    <w:tmpl w:val="1D3E22A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9"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0" w15:restartNumberingAfterBreak="0">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2"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3" w15:restartNumberingAfterBreak="0">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4" w15:restartNumberingAfterBreak="0">
    <w:nsid w:val="6C1C2CF7"/>
    <w:multiLevelType w:val="hybridMultilevel"/>
    <w:tmpl w:val="81ECA3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6"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7"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9"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50"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1"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3" w15:restartNumberingAfterBreak="0">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7" w15:restartNumberingAfterBreak="0">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20"/>
  </w:num>
  <w:num w:numId="5">
    <w:abstractNumId w:val="41"/>
  </w:num>
  <w:num w:numId="6">
    <w:abstractNumId w:val="3"/>
  </w:num>
  <w:num w:numId="7">
    <w:abstractNumId w:val="25"/>
  </w:num>
  <w:num w:numId="8">
    <w:abstractNumId w:val="46"/>
  </w:num>
  <w:num w:numId="9">
    <w:abstractNumId w:val="34"/>
  </w:num>
  <w:num w:numId="10">
    <w:abstractNumId w:val="50"/>
  </w:num>
  <w:num w:numId="11">
    <w:abstractNumId w:val="42"/>
  </w:num>
  <w:num w:numId="12">
    <w:abstractNumId w:val="27"/>
  </w:num>
  <w:num w:numId="13">
    <w:abstractNumId w:val="39"/>
  </w:num>
  <w:num w:numId="14">
    <w:abstractNumId w:val="52"/>
  </w:num>
  <w:num w:numId="15">
    <w:abstractNumId w:val="21"/>
  </w:num>
  <w:num w:numId="16">
    <w:abstractNumId w:val="32"/>
  </w:num>
  <w:num w:numId="17">
    <w:abstractNumId w:val="2"/>
  </w:num>
  <w:num w:numId="18">
    <w:abstractNumId w:val="45"/>
  </w:num>
  <w:num w:numId="19">
    <w:abstractNumId w:val="10"/>
  </w:num>
  <w:num w:numId="20">
    <w:abstractNumId w:val="16"/>
  </w:num>
  <w:num w:numId="21">
    <w:abstractNumId w:val="13"/>
  </w:num>
  <w:num w:numId="22">
    <w:abstractNumId w:val="48"/>
  </w:num>
  <w:num w:numId="23">
    <w:abstractNumId w:val="19"/>
  </w:num>
  <w:num w:numId="24">
    <w:abstractNumId w:val="30"/>
  </w:num>
  <w:num w:numId="25">
    <w:abstractNumId w:val="37"/>
  </w:num>
  <w:num w:numId="26">
    <w:abstractNumId w:val="31"/>
  </w:num>
  <w:num w:numId="27">
    <w:abstractNumId w:val="57"/>
  </w:num>
  <w:num w:numId="28">
    <w:abstractNumId w:val="43"/>
  </w:num>
  <w:num w:numId="29">
    <w:abstractNumId w:val="22"/>
  </w:num>
  <w:num w:numId="30">
    <w:abstractNumId w:val="33"/>
  </w:num>
  <w:num w:numId="31">
    <w:abstractNumId w:val="26"/>
  </w:num>
  <w:num w:numId="32">
    <w:abstractNumId w:val="18"/>
  </w:num>
  <w:num w:numId="33">
    <w:abstractNumId w:val="55"/>
  </w:num>
  <w:num w:numId="34">
    <w:abstractNumId w:val="23"/>
  </w:num>
  <w:num w:numId="35">
    <w:abstractNumId w:val="12"/>
  </w:num>
  <w:num w:numId="36">
    <w:abstractNumId w:val="29"/>
  </w:num>
  <w:num w:numId="37">
    <w:abstractNumId w:val="11"/>
  </w:num>
  <w:num w:numId="38">
    <w:abstractNumId w:val="28"/>
  </w:num>
  <w:num w:numId="39">
    <w:abstractNumId w:val="38"/>
  </w:num>
  <w:num w:numId="40">
    <w:abstractNumId w:val="53"/>
  </w:num>
  <w:num w:numId="41">
    <w:abstractNumId w:val="44"/>
  </w:num>
  <w:num w:numId="42">
    <w:abstractNumId w:val="7"/>
  </w:num>
  <w:num w:numId="43">
    <w:abstractNumId w:val="40"/>
  </w:num>
  <w:num w:numId="44">
    <w:abstractNumId w:val="5"/>
  </w:num>
  <w:num w:numId="45">
    <w:abstractNumId w:val="56"/>
  </w:num>
  <w:num w:numId="46">
    <w:abstractNumId w:val="24"/>
  </w:num>
  <w:num w:numId="47">
    <w:abstractNumId w:val="6"/>
  </w:num>
  <w:num w:numId="48">
    <w:abstractNumId w:val="54"/>
  </w:num>
  <w:num w:numId="49">
    <w:abstractNumId w:val="14"/>
  </w:num>
  <w:num w:numId="50">
    <w:abstractNumId w:val="15"/>
  </w:num>
  <w:num w:numId="51">
    <w:abstractNumId w:val="51"/>
  </w:num>
  <w:num w:numId="52">
    <w:abstractNumId w:val="8"/>
  </w:num>
  <w:num w:numId="53">
    <w:abstractNumId w:val="47"/>
  </w:num>
  <w:num w:numId="54">
    <w:abstractNumId w:val="49"/>
  </w:num>
  <w:num w:numId="55">
    <w:abstractNumId w:val="9"/>
  </w:num>
  <w:num w:numId="56">
    <w:abstractNumId w:val="4"/>
  </w:num>
  <w:num w:numId="57">
    <w:abstractNumId w:val="36"/>
  </w:num>
  <w:num w:numId="58">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0CF9"/>
    <w:rsid w:val="000045F2"/>
    <w:rsid w:val="00016DD5"/>
    <w:rsid w:val="00017631"/>
    <w:rsid w:val="000205AA"/>
    <w:rsid w:val="00021FB8"/>
    <w:rsid w:val="00022505"/>
    <w:rsid w:val="00024A88"/>
    <w:rsid w:val="0002702E"/>
    <w:rsid w:val="000273D6"/>
    <w:rsid w:val="00030177"/>
    <w:rsid w:val="000354D2"/>
    <w:rsid w:val="0003551B"/>
    <w:rsid w:val="00036761"/>
    <w:rsid w:val="00037706"/>
    <w:rsid w:val="00042047"/>
    <w:rsid w:val="000436EC"/>
    <w:rsid w:val="00044020"/>
    <w:rsid w:val="00044FE4"/>
    <w:rsid w:val="0004731D"/>
    <w:rsid w:val="00047375"/>
    <w:rsid w:val="000478F7"/>
    <w:rsid w:val="0005200E"/>
    <w:rsid w:val="00054CDA"/>
    <w:rsid w:val="00057AB3"/>
    <w:rsid w:val="00057B87"/>
    <w:rsid w:val="0006014C"/>
    <w:rsid w:val="00060263"/>
    <w:rsid w:val="00060DCA"/>
    <w:rsid w:val="0006385D"/>
    <w:rsid w:val="00075979"/>
    <w:rsid w:val="00076FC9"/>
    <w:rsid w:val="000770B3"/>
    <w:rsid w:val="000770F3"/>
    <w:rsid w:val="00077F2E"/>
    <w:rsid w:val="0008379A"/>
    <w:rsid w:val="00085633"/>
    <w:rsid w:val="00087449"/>
    <w:rsid w:val="00091C76"/>
    <w:rsid w:val="000A288E"/>
    <w:rsid w:val="000A2A39"/>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97C"/>
    <w:rsid w:val="000D7B27"/>
    <w:rsid w:val="000E0531"/>
    <w:rsid w:val="000E11A1"/>
    <w:rsid w:val="000E6CD7"/>
    <w:rsid w:val="000F0FC2"/>
    <w:rsid w:val="000F1EEC"/>
    <w:rsid w:val="000F22BC"/>
    <w:rsid w:val="000F323E"/>
    <w:rsid w:val="000F41D2"/>
    <w:rsid w:val="000F50A1"/>
    <w:rsid w:val="000F5DCD"/>
    <w:rsid w:val="00100B61"/>
    <w:rsid w:val="00104305"/>
    <w:rsid w:val="001061A2"/>
    <w:rsid w:val="00112B39"/>
    <w:rsid w:val="00112E56"/>
    <w:rsid w:val="00113EBE"/>
    <w:rsid w:val="00114651"/>
    <w:rsid w:val="00114E73"/>
    <w:rsid w:val="00120CAE"/>
    <w:rsid w:val="00123F2A"/>
    <w:rsid w:val="00126236"/>
    <w:rsid w:val="00126A71"/>
    <w:rsid w:val="001276DA"/>
    <w:rsid w:val="0013482E"/>
    <w:rsid w:val="00134ECB"/>
    <w:rsid w:val="00135091"/>
    <w:rsid w:val="001363C4"/>
    <w:rsid w:val="0013684C"/>
    <w:rsid w:val="001407D5"/>
    <w:rsid w:val="00141C78"/>
    <w:rsid w:val="00143266"/>
    <w:rsid w:val="001454F6"/>
    <w:rsid w:val="001455F4"/>
    <w:rsid w:val="00147B51"/>
    <w:rsid w:val="00151735"/>
    <w:rsid w:val="001560DA"/>
    <w:rsid w:val="00164C6D"/>
    <w:rsid w:val="00166F8E"/>
    <w:rsid w:val="00170D12"/>
    <w:rsid w:val="001809A2"/>
    <w:rsid w:val="0018380E"/>
    <w:rsid w:val="0018528C"/>
    <w:rsid w:val="00187932"/>
    <w:rsid w:val="00190490"/>
    <w:rsid w:val="00192CE7"/>
    <w:rsid w:val="001933F9"/>
    <w:rsid w:val="00196A03"/>
    <w:rsid w:val="001A0411"/>
    <w:rsid w:val="001A32E1"/>
    <w:rsid w:val="001A3BA5"/>
    <w:rsid w:val="001B1ED4"/>
    <w:rsid w:val="001B39A7"/>
    <w:rsid w:val="001C314E"/>
    <w:rsid w:val="001C555B"/>
    <w:rsid w:val="001D14B4"/>
    <w:rsid w:val="001D151B"/>
    <w:rsid w:val="001D1EE8"/>
    <w:rsid w:val="001D362A"/>
    <w:rsid w:val="001D5A04"/>
    <w:rsid w:val="001E15AC"/>
    <w:rsid w:val="001F46B4"/>
    <w:rsid w:val="001F5E52"/>
    <w:rsid w:val="00201213"/>
    <w:rsid w:val="00201541"/>
    <w:rsid w:val="0020199D"/>
    <w:rsid w:val="0020343A"/>
    <w:rsid w:val="00204689"/>
    <w:rsid w:val="00205595"/>
    <w:rsid w:val="00205C68"/>
    <w:rsid w:val="00206C2C"/>
    <w:rsid w:val="0021173D"/>
    <w:rsid w:val="00212F36"/>
    <w:rsid w:val="0021445A"/>
    <w:rsid w:val="002202E8"/>
    <w:rsid w:val="00220F9D"/>
    <w:rsid w:val="00223B30"/>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686"/>
    <w:rsid w:val="002551F6"/>
    <w:rsid w:val="002560B4"/>
    <w:rsid w:val="002615E8"/>
    <w:rsid w:val="00261D51"/>
    <w:rsid w:val="0026661A"/>
    <w:rsid w:val="00277835"/>
    <w:rsid w:val="00282CCC"/>
    <w:rsid w:val="0028427F"/>
    <w:rsid w:val="00284B66"/>
    <w:rsid w:val="002869B6"/>
    <w:rsid w:val="0029011D"/>
    <w:rsid w:val="002A0084"/>
    <w:rsid w:val="002A0937"/>
    <w:rsid w:val="002A1A23"/>
    <w:rsid w:val="002A2412"/>
    <w:rsid w:val="002A28E5"/>
    <w:rsid w:val="002A3CF3"/>
    <w:rsid w:val="002A3EA0"/>
    <w:rsid w:val="002B0B7D"/>
    <w:rsid w:val="002B1850"/>
    <w:rsid w:val="002B4359"/>
    <w:rsid w:val="002C29B5"/>
    <w:rsid w:val="002C6092"/>
    <w:rsid w:val="002D2985"/>
    <w:rsid w:val="002D5AB9"/>
    <w:rsid w:val="002E0238"/>
    <w:rsid w:val="002E3AAE"/>
    <w:rsid w:val="002E42EA"/>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6E5"/>
    <w:rsid w:val="00327F7C"/>
    <w:rsid w:val="00327FF3"/>
    <w:rsid w:val="00331601"/>
    <w:rsid w:val="003356EB"/>
    <w:rsid w:val="00336EAC"/>
    <w:rsid w:val="003374C0"/>
    <w:rsid w:val="003404CB"/>
    <w:rsid w:val="00341166"/>
    <w:rsid w:val="00342A60"/>
    <w:rsid w:val="003459A9"/>
    <w:rsid w:val="00350F29"/>
    <w:rsid w:val="00351FE6"/>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458E"/>
    <w:rsid w:val="00394D0E"/>
    <w:rsid w:val="003A1C03"/>
    <w:rsid w:val="003A2CB5"/>
    <w:rsid w:val="003A495C"/>
    <w:rsid w:val="003A6387"/>
    <w:rsid w:val="003A6BE8"/>
    <w:rsid w:val="003A7C87"/>
    <w:rsid w:val="003B2984"/>
    <w:rsid w:val="003C091D"/>
    <w:rsid w:val="003C56AE"/>
    <w:rsid w:val="003D1FE9"/>
    <w:rsid w:val="003D268A"/>
    <w:rsid w:val="003D4739"/>
    <w:rsid w:val="003D4BDC"/>
    <w:rsid w:val="003D7979"/>
    <w:rsid w:val="003E2063"/>
    <w:rsid w:val="003E4B53"/>
    <w:rsid w:val="003E6952"/>
    <w:rsid w:val="003F1AC5"/>
    <w:rsid w:val="003F3705"/>
    <w:rsid w:val="0040519F"/>
    <w:rsid w:val="00407920"/>
    <w:rsid w:val="004117FA"/>
    <w:rsid w:val="0041366F"/>
    <w:rsid w:val="0041377A"/>
    <w:rsid w:val="00414BDE"/>
    <w:rsid w:val="004169D0"/>
    <w:rsid w:val="004172E4"/>
    <w:rsid w:val="0042274C"/>
    <w:rsid w:val="00422E82"/>
    <w:rsid w:val="0042413D"/>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5262"/>
    <w:rsid w:val="00476380"/>
    <w:rsid w:val="00486230"/>
    <w:rsid w:val="00486A59"/>
    <w:rsid w:val="004924F8"/>
    <w:rsid w:val="00492B7C"/>
    <w:rsid w:val="00495A8F"/>
    <w:rsid w:val="004A209B"/>
    <w:rsid w:val="004A2B13"/>
    <w:rsid w:val="004A3347"/>
    <w:rsid w:val="004A34C4"/>
    <w:rsid w:val="004A3CA7"/>
    <w:rsid w:val="004A6F6B"/>
    <w:rsid w:val="004A77D3"/>
    <w:rsid w:val="004B4F07"/>
    <w:rsid w:val="004B646E"/>
    <w:rsid w:val="004B6F2C"/>
    <w:rsid w:val="004B7647"/>
    <w:rsid w:val="004C05CB"/>
    <w:rsid w:val="004C1CCF"/>
    <w:rsid w:val="004C40BA"/>
    <w:rsid w:val="004C42A3"/>
    <w:rsid w:val="004C4992"/>
    <w:rsid w:val="004C5A96"/>
    <w:rsid w:val="004C771A"/>
    <w:rsid w:val="004D2414"/>
    <w:rsid w:val="004D3A5C"/>
    <w:rsid w:val="004D44A4"/>
    <w:rsid w:val="004D4FC1"/>
    <w:rsid w:val="004D5464"/>
    <w:rsid w:val="004D6F23"/>
    <w:rsid w:val="004D7C3F"/>
    <w:rsid w:val="004D7F4F"/>
    <w:rsid w:val="004E1D6B"/>
    <w:rsid w:val="004E720C"/>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F9"/>
    <w:rsid w:val="00531423"/>
    <w:rsid w:val="00534D78"/>
    <w:rsid w:val="0053527F"/>
    <w:rsid w:val="00535AD8"/>
    <w:rsid w:val="00540FD6"/>
    <w:rsid w:val="00546814"/>
    <w:rsid w:val="00550396"/>
    <w:rsid w:val="00550C66"/>
    <w:rsid w:val="00553467"/>
    <w:rsid w:val="0056790C"/>
    <w:rsid w:val="0057055A"/>
    <w:rsid w:val="00573815"/>
    <w:rsid w:val="00575DA6"/>
    <w:rsid w:val="0058237A"/>
    <w:rsid w:val="005847C8"/>
    <w:rsid w:val="00590450"/>
    <w:rsid w:val="00591BBF"/>
    <w:rsid w:val="0059376F"/>
    <w:rsid w:val="00593F94"/>
    <w:rsid w:val="00597190"/>
    <w:rsid w:val="005A158E"/>
    <w:rsid w:val="005A42FD"/>
    <w:rsid w:val="005A463D"/>
    <w:rsid w:val="005A4FD6"/>
    <w:rsid w:val="005A72D9"/>
    <w:rsid w:val="005B356C"/>
    <w:rsid w:val="005B3826"/>
    <w:rsid w:val="005B51B4"/>
    <w:rsid w:val="005B53D7"/>
    <w:rsid w:val="005B55FC"/>
    <w:rsid w:val="005C023D"/>
    <w:rsid w:val="005C3C8C"/>
    <w:rsid w:val="005C78CA"/>
    <w:rsid w:val="005E0029"/>
    <w:rsid w:val="005E553F"/>
    <w:rsid w:val="005E6018"/>
    <w:rsid w:val="005F164A"/>
    <w:rsid w:val="005F2425"/>
    <w:rsid w:val="005F2FBD"/>
    <w:rsid w:val="005F36B2"/>
    <w:rsid w:val="005F47C2"/>
    <w:rsid w:val="005F7281"/>
    <w:rsid w:val="005F79E9"/>
    <w:rsid w:val="00602A0C"/>
    <w:rsid w:val="006038C2"/>
    <w:rsid w:val="006043B1"/>
    <w:rsid w:val="00606517"/>
    <w:rsid w:val="006120A1"/>
    <w:rsid w:val="0061374E"/>
    <w:rsid w:val="0061639A"/>
    <w:rsid w:val="006200F7"/>
    <w:rsid w:val="0062139C"/>
    <w:rsid w:val="00624104"/>
    <w:rsid w:val="0062470C"/>
    <w:rsid w:val="00627B1E"/>
    <w:rsid w:val="006425BE"/>
    <w:rsid w:val="00644373"/>
    <w:rsid w:val="00644534"/>
    <w:rsid w:val="006520FB"/>
    <w:rsid w:val="0065220A"/>
    <w:rsid w:val="006566ED"/>
    <w:rsid w:val="00657BBE"/>
    <w:rsid w:val="00663C44"/>
    <w:rsid w:val="00670A9B"/>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727"/>
    <w:rsid w:val="006A3C1A"/>
    <w:rsid w:val="006B1C2A"/>
    <w:rsid w:val="006B3C1E"/>
    <w:rsid w:val="006B62A7"/>
    <w:rsid w:val="006B7D61"/>
    <w:rsid w:val="006C0709"/>
    <w:rsid w:val="006C433C"/>
    <w:rsid w:val="006C5005"/>
    <w:rsid w:val="006C5477"/>
    <w:rsid w:val="006C5B66"/>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B09"/>
    <w:rsid w:val="00712571"/>
    <w:rsid w:val="007127A8"/>
    <w:rsid w:val="007138AA"/>
    <w:rsid w:val="00717E4B"/>
    <w:rsid w:val="00724D5C"/>
    <w:rsid w:val="0072540B"/>
    <w:rsid w:val="00725571"/>
    <w:rsid w:val="007270F5"/>
    <w:rsid w:val="00727BB7"/>
    <w:rsid w:val="0073128F"/>
    <w:rsid w:val="0073223D"/>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47F5"/>
    <w:rsid w:val="00780D0D"/>
    <w:rsid w:val="0078106C"/>
    <w:rsid w:val="00782FE1"/>
    <w:rsid w:val="0078507D"/>
    <w:rsid w:val="00785ABF"/>
    <w:rsid w:val="0079506E"/>
    <w:rsid w:val="007A178D"/>
    <w:rsid w:val="007A2A52"/>
    <w:rsid w:val="007B1E64"/>
    <w:rsid w:val="007B2536"/>
    <w:rsid w:val="007B2E26"/>
    <w:rsid w:val="007B36DB"/>
    <w:rsid w:val="007C029A"/>
    <w:rsid w:val="007C06E3"/>
    <w:rsid w:val="007C220B"/>
    <w:rsid w:val="007C291E"/>
    <w:rsid w:val="007C31ED"/>
    <w:rsid w:val="007D6683"/>
    <w:rsid w:val="007D690D"/>
    <w:rsid w:val="007E37AA"/>
    <w:rsid w:val="007E3806"/>
    <w:rsid w:val="007E4598"/>
    <w:rsid w:val="007E62ED"/>
    <w:rsid w:val="007F2995"/>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4F66"/>
    <w:rsid w:val="008353FA"/>
    <w:rsid w:val="00837CBE"/>
    <w:rsid w:val="008452B2"/>
    <w:rsid w:val="008454BB"/>
    <w:rsid w:val="00845719"/>
    <w:rsid w:val="00847098"/>
    <w:rsid w:val="00851D32"/>
    <w:rsid w:val="00853DCF"/>
    <w:rsid w:val="008540AD"/>
    <w:rsid w:val="00854D4D"/>
    <w:rsid w:val="008551E4"/>
    <w:rsid w:val="008559EB"/>
    <w:rsid w:val="00855C77"/>
    <w:rsid w:val="008573CD"/>
    <w:rsid w:val="00861726"/>
    <w:rsid w:val="0086593F"/>
    <w:rsid w:val="00871C80"/>
    <w:rsid w:val="0087290B"/>
    <w:rsid w:val="00873D01"/>
    <w:rsid w:val="008760B2"/>
    <w:rsid w:val="0087729C"/>
    <w:rsid w:val="008801EF"/>
    <w:rsid w:val="00880BD0"/>
    <w:rsid w:val="00880DEB"/>
    <w:rsid w:val="00882FCB"/>
    <w:rsid w:val="00884AB8"/>
    <w:rsid w:val="00892B43"/>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6EE1"/>
    <w:rsid w:val="008E2324"/>
    <w:rsid w:val="008E2ED8"/>
    <w:rsid w:val="008E6BDA"/>
    <w:rsid w:val="008F0020"/>
    <w:rsid w:val="008F2B3E"/>
    <w:rsid w:val="008F3BAF"/>
    <w:rsid w:val="008F649B"/>
    <w:rsid w:val="008F680A"/>
    <w:rsid w:val="008F75C3"/>
    <w:rsid w:val="008F761E"/>
    <w:rsid w:val="00901BB4"/>
    <w:rsid w:val="009022F1"/>
    <w:rsid w:val="009029AF"/>
    <w:rsid w:val="00907AD2"/>
    <w:rsid w:val="00910A75"/>
    <w:rsid w:val="00912A50"/>
    <w:rsid w:val="00915502"/>
    <w:rsid w:val="00920D17"/>
    <w:rsid w:val="009226C8"/>
    <w:rsid w:val="00924AB8"/>
    <w:rsid w:val="00931945"/>
    <w:rsid w:val="00933706"/>
    <w:rsid w:val="00933921"/>
    <w:rsid w:val="009368BF"/>
    <w:rsid w:val="00937DEF"/>
    <w:rsid w:val="00940EBB"/>
    <w:rsid w:val="0094143D"/>
    <w:rsid w:val="00944D3E"/>
    <w:rsid w:val="0095078F"/>
    <w:rsid w:val="00951457"/>
    <w:rsid w:val="00953EFC"/>
    <w:rsid w:val="0095415C"/>
    <w:rsid w:val="009566E6"/>
    <w:rsid w:val="00960253"/>
    <w:rsid w:val="00960C20"/>
    <w:rsid w:val="00961FC8"/>
    <w:rsid w:val="00964D7A"/>
    <w:rsid w:val="0096606D"/>
    <w:rsid w:val="00966951"/>
    <w:rsid w:val="00972032"/>
    <w:rsid w:val="00972CFE"/>
    <w:rsid w:val="009809CD"/>
    <w:rsid w:val="00984701"/>
    <w:rsid w:val="00984AED"/>
    <w:rsid w:val="009976EE"/>
    <w:rsid w:val="009978CA"/>
    <w:rsid w:val="009A1516"/>
    <w:rsid w:val="009A1F26"/>
    <w:rsid w:val="009A2AC0"/>
    <w:rsid w:val="009A7EAC"/>
    <w:rsid w:val="009B1FE4"/>
    <w:rsid w:val="009C06E6"/>
    <w:rsid w:val="009C791B"/>
    <w:rsid w:val="009C7CCB"/>
    <w:rsid w:val="009D0A77"/>
    <w:rsid w:val="009D55A9"/>
    <w:rsid w:val="009E73D5"/>
    <w:rsid w:val="009F1754"/>
    <w:rsid w:val="009F1AD4"/>
    <w:rsid w:val="009F36DE"/>
    <w:rsid w:val="009F39D9"/>
    <w:rsid w:val="00A01424"/>
    <w:rsid w:val="00A015BF"/>
    <w:rsid w:val="00A02CB4"/>
    <w:rsid w:val="00A06942"/>
    <w:rsid w:val="00A12532"/>
    <w:rsid w:val="00A17D38"/>
    <w:rsid w:val="00A22379"/>
    <w:rsid w:val="00A22E53"/>
    <w:rsid w:val="00A27019"/>
    <w:rsid w:val="00A303DC"/>
    <w:rsid w:val="00A30711"/>
    <w:rsid w:val="00A34968"/>
    <w:rsid w:val="00A401B9"/>
    <w:rsid w:val="00A42422"/>
    <w:rsid w:val="00A444ED"/>
    <w:rsid w:val="00A44E79"/>
    <w:rsid w:val="00A46973"/>
    <w:rsid w:val="00A50DC1"/>
    <w:rsid w:val="00A51EC0"/>
    <w:rsid w:val="00A54323"/>
    <w:rsid w:val="00A620CF"/>
    <w:rsid w:val="00A63BC7"/>
    <w:rsid w:val="00A66DAB"/>
    <w:rsid w:val="00A6721E"/>
    <w:rsid w:val="00A73C58"/>
    <w:rsid w:val="00A758C1"/>
    <w:rsid w:val="00A76D77"/>
    <w:rsid w:val="00A81B72"/>
    <w:rsid w:val="00A8305D"/>
    <w:rsid w:val="00A87326"/>
    <w:rsid w:val="00A9551F"/>
    <w:rsid w:val="00A97472"/>
    <w:rsid w:val="00A97527"/>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C1B"/>
    <w:rsid w:val="00AE4E80"/>
    <w:rsid w:val="00AE6767"/>
    <w:rsid w:val="00AE77CF"/>
    <w:rsid w:val="00AF0408"/>
    <w:rsid w:val="00AF0985"/>
    <w:rsid w:val="00AF0A90"/>
    <w:rsid w:val="00AF11C3"/>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7E22"/>
    <w:rsid w:val="00B20FFD"/>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2F09"/>
    <w:rsid w:val="00B83875"/>
    <w:rsid w:val="00B843CF"/>
    <w:rsid w:val="00B847CA"/>
    <w:rsid w:val="00B84C3C"/>
    <w:rsid w:val="00B8571A"/>
    <w:rsid w:val="00B85D87"/>
    <w:rsid w:val="00B87837"/>
    <w:rsid w:val="00B921D5"/>
    <w:rsid w:val="00B938AF"/>
    <w:rsid w:val="00B94942"/>
    <w:rsid w:val="00BA634D"/>
    <w:rsid w:val="00BA67FE"/>
    <w:rsid w:val="00BB16B9"/>
    <w:rsid w:val="00BB180E"/>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1EE3"/>
    <w:rsid w:val="00C0438E"/>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06B"/>
    <w:rsid w:val="00C4786F"/>
    <w:rsid w:val="00C50CF5"/>
    <w:rsid w:val="00C569AC"/>
    <w:rsid w:val="00C56DBB"/>
    <w:rsid w:val="00C57BD1"/>
    <w:rsid w:val="00C621E6"/>
    <w:rsid w:val="00C62522"/>
    <w:rsid w:val="00C64CDF"/>
    <w:rsid w:val="00C65F9D"/>
    <w:rsid w:val="00C6603D"/>
    <w:rsid w:val="00C66694"/>
    <w:rsid w:val="00C72031"/>
    <w:rsid w:val="00C7322D"/>
    <w:rsid w:val="00C7329B"/>
    <w:rsid w:val="00C7354D"/>
    <w:rsid w:val="00C7419E"/>
    <w:rsid w:val="00C751D1"/>
    <w:rsid w:val="00C7531C"/>
    <w:rsid w:val="00C80BCC"/>
    <w:rsid w:val="00C81772"/>
    <w:rsid w:val="00C835CC"/>
    <w:rsid w:val="00C847BC"/>
    <w:rsid w:val="00C9555E"/>
    <w:rsid w:val="00C97F9D"/>
    <w:rsid w:val="00CA0261"/>
    <w:rsid w:val="00CA11A3"/>
    <w:rsid w:val="00CA2672"/>
    <w:rsid w:val="00CA4E6D"/>
    <w:rsid w:val="00CA553E"/>
    <w:rsid w:val="00CA601D"/>
    <w:rsid w:val="00CA6B19"/>
    <w:rsid w:val="00CA74AA"/>
    <w:rsid w:val="00CB0475"/>
    <w:rsid w:val="00CB46D4"/>
    <w:rsid w:val="00CB7D82"/>
    <w:rsid w:val="00CC06B8"/>
    <w:rsid w:val="00CC1DA6"/>
    <w:rsid w:val="00CC44FB"/>
    <w:rsid w:val="00CC62D2"/>
    <w:rsid w:val="00CD4708"/>
    <w:rsid w:val="00CE04F3"/>
    <w:rsid w:val="00CE23A8"/>
    <w:rsid w:val="00CE285B"/>
    <w:rsid w:val="00CE2A55"/>
    <w:rsid w:val="00CE3352"/>
    <w:rsid w:val="00CE38F6"/>
    <w:rsid w:val="00CE6B26"/>
    <w:rsid w:val="00CE779B"/>
    <w:rsid w:val="00D00F45"/>
    <w:rsid w:val="00D02504"/>
    <w:rsid w:val="00D030A3"/>
    <w:rsid w:val="00D050E1"/>
    <w:rsid w:val="00D112AF"/>
    <w:rsid w:val="00D12EE0"/>
    <w:rsid w:val="00D13D57"/>
    <w:rsid w:val="00D14C4C"/>
    <w:rsid w:val="00D14FEE"/>
    <w:rsid w:val="00D17256"/>
    <w:rsid w:val="00D17F5D"/>
    <w:rsid w:val="00D21181"/>
    <w:rsid w:val="00D21C9A"/>
    <w:rsid w:val="00D226CF"/>
    <w:rsid w:val="00D235D6"/>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E79"/>
    <w:rsid w:val="00D644A4"/>
    <w:rsid w:val="00D7032A"/>
    <w:rsid w:val="00D70CBE"/>
    <w:rsid w:val="00D742C2"/>
    <w:rsid w:val="00D760FA"/>
    <w:rsid w:val="00D861BA"/>
    <w:rsid w:val="00D86E0D"/>
    <w:rsid w:val="00D90670"/>
    <w:rsid w:val="00D93CE0"/>
    <w:rsid w:val="00D947DC"/>
    <w:rsid w:val="00D970BD"/>
    <w:rsid w:val="00DA0F4F"/>
    <w:rsid w:val="00DA34DD"/>
    <w:rsid w:val="00DA79BF"/>
    <w:rsid w:val="00DA7ECE"/>
    <w:rsid w:val="00DB11C2"/>
    <w:rsid w:val="00DB1E1E"/>
    <w:rsid w:val="00DB5DB2"/>
    <w:rsid w:val="00DC013D"/>
    <w:rsid w:val="00DC0B5B"/>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E0309F"/>
    <w:rsid w:val="00E03CA7"/>
    <w:rsid w:val="00E04C31"/>
    <w:rsid w:val="00E0514D"/>
    <w:rsid w:val="00E07F5B"/>
    <w:rsid w:val="00E07F66"/>
    <w:rsid w:val="00E11E7F"/>
    <w:rsid w:val="00E12D10"/>
    <w:rsid w:val="00E1512F"/>
    <w:rsid w:val="00E2139B"/>
    <w:rsid w:val="00E22869"/>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1E42"/>
    <w:rsid w:val="00E529DD"/>
    <w:rsid w:val="00E530B1"/>
    <w:rsid w:val="00E546A8"/>
    <w:rsid w:val="00E67BE1"/>
    <w:rsid w:val="00E720EF"/>
    <w:rsid w:val="00E72F4D"/>
    <w:rsid w:val="00E732B7"/>
    <w:rsid w:val="00E73474"/>
    <w:rsid w:val="00E73C34"/>
    <w:rsid w:val="00E747D9"/>
    <w:rsid w:val="00E776D4"/>
    <w:rsid w:val="00E80102"/>
    <w:rsid w:val="00E80148"/>
    <w:rsid w:val="00E8176E"/>
    <w:rsid w:val="00E8273B"/>
    <w:rsid w:val="00E855D4"/>
    <w:rsid w:val="00E860EB"/>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4D89"/>
    <w:rsid w:val="00EE07FF"/>
    <w:rsid w:val="00EE386A"/>
    <w:rsid w:val="00EE40F0"/>
    <w:rsid w:val="00EE5029"/>
    <w:rsid w:val="00EE5B07"/>
    <w:rsid w:val="00EF18F6"/>
    <w:rsid w:val="00EF2316"/>
    <w:rsid w:val="00F0009D"/>
    <w:rsid w:val="00F03B3B"/>
    <w:rsid w:val="00F043C4"/>
    <w:rsid w:val="00F060F4"/>
    <w:rsid w:val="00F06B1E"/>
    <w:rsid w:val="00F10653"/>
    <w:rsid w:val="00F13525"/>
    <w:rsid w:val="00F15008"/>
    <w:rsid w:val="00F17FBB"/>
    <w:rsid w:val="00F21B1D"/>
    <w:rsid w:val="00F21D7D"/>
    <w:rsid w:val="00F22B9E"/>
    <w:rsid w:val="00F324BC"/>
    <w:rsid w:val="00F32749"/>
    <w:rsid w:val="00F32CDB"/>
    <w:rsid w:val="00F34F87"/>
    <w:rsid w:val="00F35A71"/>
    <w:rsid w:val="00F35E57"/>
    <w:rsid w:val="00F516CC"/>
    <w:rsid w:val="00F534D4"/>
    <w:rsid w:val="00F54693"/>
    <w:rsid w:val="00F57F7A"/>
    <w:rsid w:val="00F612D9"/>
    <w:rsid w:val="00F61A37"/>
    <w:rsid w:val="00F62635"/>
    <w:rsid w:val="00F6497A"/>
    <w:rsid w:val="00F64F38"/>
    <w:rsid w:val="00F6594B"/>
    <w:rsid w:val="00F676C3"/>
    <w:rsid w:val="00F67DC4"/>
    <w:rsid w:val="00F70D87"/>
    <w:rsid w:val="00F76884"/>
    <w:rsid w:val="00F80B91"/>
    <w:rsid w:val="00F815D3"/>
    <w:rsid w:val="00F818E6"/>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C1A83"/>
    <w:rsid w:val="00FD0B71"/>
    <w:rsid w:val="00FD15E0"/>
    <w:rsid w:val="00FD1F1E"/>
    <w:rsid w:val="00FD2DD1"/>
    <w:rsid w:val="00FD3C5C"/>
    <w:rsid w:val="00FD3D0E"/>
    <w:rsid w:val="00FD5233"/>
    <w:rsid w:val="00FE2FA1"/>
    <w:rsid w:val="00FE32B2"/>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781192312">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C5BEF-65E0-49FB-8102-9DB7344B8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1372</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32</cp:revision>
  <cp:lastPrinted>2022-09-26T08:07:00Z</cp:lastPrinted>
  <dcterms:created xsi:type="dcterms:W3CDTF">2022-09-26T06:26:00Z</dcterms:created>
  <dcterms:modified xsi:type="dcterms:W3CDTF">2022-09-30T10:21:00Z</dcterms:modified>
</cp:coreProperties>
</file>